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0"/>
        <w:gridCol w:w="8"/>
        <w:gridCol w:w="3118"/>
      </w:tblGrid>
      <w:tr w:rsidR="008E56E2" w:rsidRPr="000A073C" w14:paraId="147DD4BA" w14:textId="77777777" w:rsidTr="0088775C">
        <w:trPr>
          <w:cantSplit/>
          <w:trHeight w:val="386"/>
        </w:trPr>
        <w:tc>
          <w:tcPr>
            <w:tcW w:w="4253" w:type="dxa"/>
            <w:tcBorders>
              <w:right w:val="single" w:sz="4" w:space="0" w:color="auto"/>
            </w:tcBorders>
          </w:tcPr>
          <w:p w14:paraId="0C6053F1" w14:textId="77777777" w:rsidR="008E56E2" w:rsidRPr="000A073C" w:rsidRDefault="008E56E2" w:rsidP="0088775C">
            <w:pPr>
              <w:pStyle w:val="Heading2"/>
              <w:rPr>
                <w:rFonts w:cs="Arial"/>
                <w:bCs/>
                <w:sz w:val="22"/>
                <w:szCs w:val="22"/>
                <w:u w:val="single"/>
              </w:rPr>
            </w:pPr>
            <w:r w:rsidRPr="000A073C">
              <w:rPr>
                <w:rFonts w:cs="Arial"/>
                <w:sz w:val="22"/>
                <w:szCs w:val="22"/>
              </w:rPr>
              <w:t>Public Places</w:t>
            </w:r>
          </w:p>
        </w:tc>
        <w:tc>
          <w:tcPr>
            <w:tcW w:w="2268" w:type="dxa"/>
            <w:gridSpan w:val="2"/>
            <w:tcBorders>
              <w:top w:val="single" w:sz="4" w:space="0" w:color="auto"/>
              <w:left w:val="single" w:sz="4" w:space="0" w:color="auto"/>
              <w:bottom w:val="nil"/>
              <w:right w:val="nil"/>
            </w:tcBorders>
          </w:tcPr>
          <w:p w14:paraId="66810BA8" w14:textId="77777777" w:rsidR="008E56E2" w:rsidRPr="000A073C" w:rsidRDefault="008E56E2" w:rsidP="0088775C">
            <w:pPr>
              <w:rPr>
                <w:rFonts w:ascii="Arial" w:hAnsi="Arial" w:cs="Arial"/>
                <w:b/>
                <w:u w:val="single"/>
              </w:rPr>
            </w:pPr>
            <w:r w:rsidRPr="000A073C">
              <w:rPr>
                <w:rFonts w:ascii="Arial" w:hAnsi="Arial" w:cs="Arial"/>
                <w:b/>
              </w:rPr>
              <w:t>Date Produced:</w:t>
            </w:r>
          </w:p>
        </w:tc>
        <w:tc>
          <w:tcPr>
            <w:tcW w:w="3118" w:type="dxa"/>
            <w:tcBorders>
              <w:top w:val="single" w:sz="4" w:space="0" w:color="auto"/>
              <w:left w:val="nil"/>
              <w:bottom w:val="nil"/>
              <w:right w:val="single" w:sz="4" w:space="0" w:color="auto"/>
            </w:tcBorders>
          </w:tcPr>
          <w:p w14:paraId="7FA91454" w14:textId="67E73B8A" w:rsidR="008E56E2" w:rsidRPr="000A073C" w:rsidRDefault="003224B5" w:rsidP="0088775C">
            <w:pPr>
              <w:rPr>
                <w:rFonts w:ascii="Arial" w:hAnsi="Arial" w:cs="Arial"/>
              </w:rPr>
            </w:pPr>
            <w:r>
              <w:rPr>
                <w:rFonts w:ascii="Arial" w:hAnsi="Arial" w:cs="Arial"/>
              </w:rPr>
              <w:t>June 2025</w:t>
            </w:r>
          </w:p>
        </w:tc>
      </w:tr>
      <w:tr w:rsidR="008E56E2" w:rsidRPr="000A073C" w14:paraId="621CE999" w14:textId="77777777" w:rsidTr="0088775C">
        <w:trPr>
          <w:cantSplit/>
          <w:trHeight w:val="277"/>
        </w:trPr>
        <w:tc>
          <w:tcPr>
            <w:tcW w:w="4253" w:type="dxa"/>
            <w:vMerge w:val="restart"/>
            <w:tcBorders>
              <w:right w:val="single" w:sz="4" w:space="0" w:color="auto"/>
            </w:tcBorders>
          </w:tcPr>
          <w:p w14:paraId="3A56A0F0" w14:textId="77777777" w:rsidR="008E56E2" w:rsidRPr="000A073C" w:rsidRDefault="008E56E2" w:rsidP="0088775C">
            <w:pPr>
              <w:rPr>
                <w:rFonts w:ascii="Arial" w:hAnsi="Arial" w:cs="Arial"/>
                <w:b/>
              </w:rPr>
            </w:pPr>
            <w:r w:rsidRPr="000A073C">
              <w:rPr>
                <w:rFonts w:ascii="Arial" w:hAnsi="Arial" w:cs="Arial"/>
                <w:b/>
              </w:rPr>
              <w:t>Public Health and Protection Services</w:t>
            </w:r>
          </w:p>
        </w:tc>
        <w:tc>
          <w:tcPr>
            <w:tcW w:w="2268" w:type="dxa"/>
            <w:gridSpan w:val="2"/>
            <w:tcBorders>
              <w:top w:val="nil"/>
              <w:left w:val="single" w:sz="4" w:space="0" w:color="auto"/>
              <w:bottom w:val="nil"/>
              <w:right w:val="nil"/>
            </w:tcBorders>
          </w:tcPr>
          <w:p w14:paraId="2868E7F6" w14:textId="77777777" w:rsidR="008E56E2" w:rsidRPr="000A073C" w:rsidRDefault="008E56E2" w:rsidP="0088775C">
            <w:pPr>
              <w:rPr>
                <w:rFonts w:ascii="Arial" w:hAnsi="Arial" w:cs="Arial"/>
                <w:b/>
              </w:rPr>
            </w:pPr>
            <w:r w:rsidRPr="000A073C">
              <w:rPr>
                <w:rFonts w:ascii="Arial" w:hAnsi="Arial" w:cs="Arial"/>
                <w:b/>
              </w:rPr>
              <w:t>Reference No.</w:t>
            </w:r>
          </w:p>
        </w:tc>
        <w:tc>
          <w:tcPr>
            <w:tcW w:w="3118" w:type="dxa"/>
            <w:tcBorders>
              <w:top w:val="nil"/>
              <w:left w:val="nil"/>
              <w:bottom w:val="nil"/>
              <w:right w:val="single" w:sz="4" w:space="0" w:color="auto"/>
            </w:tcBorders>
          </w:tcPr>
          <w:p w14:paraId="5B979ADD" w14:textId="682E3ECB" w:rsidR="008E56E2" w:rsidRPr="000A073C" w:rsidRDefault="008E56E2" w:rsidP="0088775C">
            <w:pPr>
              <w:rPr>
                <w:rFonts w:ascii="Arial" w:hAnsi="Arial" w:cs="Arial"/>
                <w:b/>
              </w:rPr>
            </w:pPr>
            <w:r w:rsidRPr="000A073C">
              <w:rPr>
                <w:rFonts w:ascii="Arial" w:hAnsi="Arial" w:cs="Arial"/>
                <w:b/>
              </w:rPr>
              <w:t>H</w:t>
            </w:r>
            <w:r w:rsidR="00583046">
              <w:rPr>
                <w:rFonts w:ascii="Arial" w:hAnsi="Arial" w:cs="Arial"/>
                <w:b/>
              </w:rPr>
              <w:t>P</w:t>
            </w:r>
            <w:r w:rsidRPr="000A073C">
              <w:rPr>
                <w:rFonts w:ascii="Arial" w:hAnsi="Arial" w:cs="Arial"/>
                <w:b/>
              </w:rPr>
              <w:t>0</w:t>
            </w:r>
            <w:r w:rsidR="00E14671">
              <w:rPr>
                <w:rFonts w:ascii="Arial" w:hAnsi="Arial" w:cs="Arial"/>
                <w:b/>
              </w:rPr>
              <w:t>9</w:t>
            </w:r>
          </w:p>
        </w:tc>
      </w:tr>
      <w:tr w:rsidR="008E56E2" w:rsidRPr="000A073C" w14:paraId="01BC6F3F" w14:textId="77777777" w:rsidTr="0088775C">
        <w:trPr>
          <w:cantSplit/>
          <w:trHeight w:val="276"/>
        </w:trPr>
        <w:tc>
          <w:tcPr>
            <w:tcW w:w="4253" w:type="dxa"/>
            <w:vMerge/>
            <w:tcBorders>
              <w:right w:val="single" w:sz="4" w:space="0" w:color="auto"/>
            </w:tcBorders>
          </w:tcPr>
          <w:p w14:paraId="0A3A8035" w14:textId="77777777" w:rsidR="008E56E2" w:rsidRPr="000A073C" w:rsidRDefault="008E56E2" w:rsidP="0088775C">
            <w:pPr>
              <w:rPr>
                <w:rFonts w:ascii="Arial" w:hAnsi="Arial" w:cs="Arial"/>
                <w:b/>
              </w:rPr>
            </w:pPr>
          </w:p>
        </w:tc>
        <w:tc>
          <w:tcPr>
            <w:tcW w:w="2268" w:type="dxa"/>
            <w:gridSpan w:val="2"/>
            <w:tcBorders>
              <w:top w:val="nil"/>
              <w:left w:val="single" w:sz="4" w:space="0" w:color="auto"/>
              <w:bottom w:val="nil"/>
              <w:right w:val="nil"/>
            </w:tcBorders>
          </w:tcPr>
          <w:p w14:paraId="01551AC5" w14:textId="77777777" w:rsidR="008E56E2" w:rsidRPr="000A073C" w:rsidRDefault="008E56E2" w:rsidP="0088775C">
            <w:pPr>
              <w:rPr>
                <w:rFonts w:ascii="Arial" w:hAnsi="Arial" w:cs="Arial"/>
                <w:b/>
              </w:rPr>
            </w:pPr>
            <w:r w:rsidRPr="000A073C">
              <w:rPr>
                <w:rFonts w:ascii="Arial" w:hAnsi="Arial" w:cs="Arial"/>
                <w:b/>
              </w:rPr>
              <w:t>Version No:</w:t>
            </w:r>
          </w:p>
        </w:tc>
        <w:tc>
          <w:tcPr>
            <w:tcW w:w="3118" w:type="dxa"/>
            <w:tcBorders>
              <w:top w:val="nil"/>
              <w:left w:val="nil"/>
              <w:bottom w:val="nil"/>
              <w:right w:val="single" w:sz="4" w:space="0" w:color="auto"/>
            </w:tcBorders>
          </w:tcPr>
          <w:p w14:paraId="38F09CCE" w14:textId="1FA81209" w:rsidR="008E56E2" w:rsidRPr="000A073C" w:rsidRDefault="002C0449" w:rsidP="0088775C">
            <w:pPr>
              <w:rPr>
                <w:rFonts w:ascii="Arial" w:hAnsi="Arial" w:cs="Arial"/>
              </w:rPr>
            </w:pPr>
            <w:r>
              <w:rPr>
                <w:rFonts w:ascii="Arial" w:hAnsi="Arial" w:cs="Arial"/>
              </w:rPr>
              <w:t>1</w:t>
            </w:r>
          </w:p>
        </w:tc>
      </w:tr>
      <w:tr w:rsidR="008E56E2" w:rsidRPr="000A073C" w14:paraId="1E692149" w14:textId="77777777" w:rsidTr="0088775C">
        <w:trPr>
          <w:cantSplit/>
          <w:trHeight w:val="277"/>
        </w:trPr>
        <w:tc>
          <w:tcPr>
            <w:tcW w:w="4253" w:type="dxa"/>
            <w:vMerge w:val="restart"/>
            <w:tcBorders>
              <w:right w:val="single" w:sz="4" w:space="0" w:color="auto"/>
            </w:tcBorders>
          </w:tcPr>
          <w:p w14:paraId="35046BC0" w14:textId="77777777" w:rsidR="008E56E2" w:rsidRPr="000A073C" w:rsidRDefault="008E56E2" w:rsidP="0088775C">
            <w:pPr>
              <w:pStyle w:val="Heading7"/>
              <w:rPr>
                <w:rFonts w:ascii="Arial" w:hAnsi="Arial" w:cs="Arial"/>
                <w:b/>
                <w:i w:val="0"/>
                <w:color w:val="auto"/>
              </w:rPr>
            </w:pPr>
            <w:r w:rsidRPr="000A073C">
              <w:rPr>
                <w:rFonts w:ascii="Arial" w:hAnsi="Arial" w:cs="Arial"/>
                <w:b/>
                <w:i w:val="0"/>
                <w:color w:val="auto"/>
              </w:rPr>
              <w:t>Housing Standards</w:t>
            </w:r>
          </w:p>
        </w:tc>
        <w:tc>
          <w:tcPr>
            <w:tcW w:w="2268" w:type="dxa"/>
            <w:gridSpan w:val="2"/>
            <w:tcBorders>
              <w:top w:val="nil"/>
              <w:left w:val="single" w:sz="4" w:space="0" w:color="auto"/>
              <w:bottom w:val="nil"/>
              <w:right w:val="nil"/>
            </w:tcBorders>
          </w:tcPr>
          <w:p w14:paraId="05A67082" w14:textId="77777777" w:rsidR="008E56E2" w:rsidRPr="000A073C" w:rsidRDefault="008E56E2" w:rsidP="0088775C">
            <w:pPr>
              <w:rPr>
                <w:rFonts w:ascii="Arial" w:hAnsi="Arial" w:cs="Arial"/>
                <w:b/>
              </w:rPr>
            </w:pPr>
            <w:r w:rsidRPr="000A073C">
              <w:rPr>
                <w:rFonts w:ascii="Arial" w:hAnsi="Arial" w:cs="Arial"/>
                <w:b/>
              </w:rPr>
              <w:t>Date Reviewed:</w:t>
            </w:r>
          </w:p>
        </w:tc>
        <w:tc>
          <w:tcPr>
            <w:tcW w:w="3118" w:type="dxa"/>
            <w:tcBorders>
              <w:top w:val="nil"/>
              <w:left w:val="nil"/>
              <w:right w:val="single" w:sz="4" w:space="0" w:color="auto"/>
            </w:tcBorders>
            <w:shd w:val="clear" w:color="auto" w:fill="auto"/>
          </w:tcPr>
          <w:p w14:paraId="5D36E7D8" w14:textId="77777777" w:rsidR="008E56E2" w:rsidRPr="000A073C" w:rsidRDefault="008E56E2" w:rsidP="0088775C">
            <w:pPr>
              <w:rPr>
                <w:rFonts w:ascii="Arial" w:hAnsi="Arial" w:cs="Arial"/>
              </w:rPr>
            </w:pPr>
            <w:r w:rsidRPr="000A073C">
              <w:rPr>
                <w:rFonts w:ascii="Arial" w:hAnsi="Arial" w:cs="Arial"/>
              </w:rPr>
              <w:t>n/a</w:t>
            </w:r>
          </w:p>
        </w:tc>
      </w:tr>
      <w:tr w:rsidR="008E56E2" w:rsidRPr="000A073C" w14:paraId="07C8343C" w14:textId="77777777" w:rsidTr="0088775C">
        <w:trPr>
          <w:cantSplit/>
          <w:trHeight w:val="276"/>
        </w:trPr>
        <w:tc>
          <w:tcPr>
            <w:tcW w:w="4253" w:type="dxa"/>
            <w:vMerge/>
            <w:tcBorders>
              <w:right w:val="single" w:sz="4" w:space="0" w:color="auto"/>
            </w:tcBorders>
          </w:tcPr>
          <w:p w14:paraId="422EC2DD" w14:textId="77777777" w:rsidR="008E56E2" w:rsidRPr="000A073C" w:rsidRDefault="008E56E2" w:rsidP="0088775C">
            <w:pPr>
              <w:pStyle w:val="Heading7"/>
              <w:rPr>
                <w:rFonts w:ascii="Arial" w:hAnsi="Arial" w:cs="Arial"/>
                <w:b/>
                <w:i w:val="0"/>
                <w:color w:val="auto"/>
              </w:rPr>
            </w:pPr>
          </w:p>
        </w:tc>
        <w:tc>
          <w:tcPr>
            <w:tcW w:w="2268" w:type="dxa"/>
            <w:gridSpan w:val="2"/>
            <w:tcBorders>
              <w:top w:val="nil"/>
              <w:left w:val="single" w:sz="4" w:space="0" w:color="auto"/>
              <w:bottom w:val="nil"/>
              <w:right w:val="nil"/>
            </w:tcBorders>
          </w:tcPr>
          <w:p w14:paraId="16F66DDB" w14:textId="77777777" w:rsidR="008E56E2" w:rsidRPr="000A073C" w:rsidRDefault="008E56E2" w:rsidP="0088775C">
            <w:pPr>
              <w:rPr>
                <w:rFonts w:ascii="Arial" w:hAnsi="Arial" w:cs="Arial"/>
                <w:b/>
              </w:rPr>
            </w:pPr>
            <w:r w:rsidRPr="000A073C">
              <w:rPr>
                <w:rFonts w:ascii="Arial" w:hAnsi="Arial" w:cs="Arial"/>
                <w:b/>
              </w:rPr>
              <w:t>Next Review Due</w:t>
            </w:r>
          </w:p>
        </w:tc>
        <w:tc>
          <w:tcPr>
            <w:tcW w:w="3118" w:type="dxa"/>
            <w:tcBorders>
              <w:left w:val="nil"/>
              <w:bottom w:val="nil"/>
              <w:right w:val="single" w:sz="4" w:space="0" w:color="auto"/>
            </w:tcBorders>
            <w:shd w:val="clear" w:color="auto" w:fill="auto"/>
          </w:tcPr>
          <w:p w14:paraId="06E12EAC" w14:textId="5F6BD64F" w:rsidR="008E56E2" w:rsidRPr="000A073C" w:rsidRDefault="003224B5" w:rsidP="0088775C">
            <w:pPr>
              <w:rPr>
                <w:rFonts w:ascii="Arial" w:hAnsi="Arial" w:cs="Arial"/>
              </w:rPr>
            </w:pPr>
            <w:r>
              <w:rPr>
                <w:rFonts w:ascii="Arial" w:hAnsi="Arial" w:cs="Arial"/>
              </w:rPr>
              <w:t>June 2027</w:t>
            </w:r>
            <w:r w:rsidR="008E56E2" w:rsidRPr="000A073C">
              <w:rPr>
                <w:rFonts w:ascii="Arial" w:hAnsi="Arial" w:cs="Arial"/>
              </w:rPr>
              <w:t xml:space="preserve"> </w:t>
            </w:r>
          </w:p>
        </w:tc>
      </w:tr>
      <w:tr w:rsidR="008E56E2" w:rsidRPr="000A073C" w14:paraId="099F6492" w14:textId="77777777" w:rsidTr="0088775C">
        <w:trPr>
          <w:cantSplit/>
          <w:trHeight w:val="192"/>
        </w:trPr>
        <w:tc>
          <w:tcPr>
            <w:tcW w:w="4253" w:type="dxa"/>
            <w:vMerge/>
            <w:tcBorders>
              <w:right w:val="single" w:sz="4" w:space="0" w:color="auto"/>
            </w:tcBorders>
          </w:tcPr>
          <w:p w14:paraId="26889AAB" w14:textId="77777777" w:rsidR="008E56E2" w:rsidRPr="000A073C" w:rsidRDefault="008E56E2" w:rsidP="0088775C">
            <w:pPr>
              <w:rPr>
                <w:rFonts w:ascii="Arial" w:hAnsi="Arial" w:cs="Arial"/>
                <w:b/>
              </w:rPr>
            </w:pPr>
          </w:p>
        </w:tc>
        <w:tc>
          <w:tcPr>
            <w:tcW w:w="2268" w:type="dxa"/>
            <w:gridSpan w:val="2"/>
            <w:tcBorders>
              <w:top w:val="nil"/>
              <w:left w:val="single" w:sz="4" w:space="0" w:color="auto"/>
              <w:bottom w:val="nil"/>
              <w:right w:val="nil"/>
            </w:tcBorders>
          </w:tcPr>
          <w:p w14:paraId="61A266CA" w14:textId="77777777" w:rsidR="008E56E2" w:rsidRPr="000A073C" w:rsidRDefault="008E56E2" w:rsidP="0088775C">
            <w:pPr>
              <w:rPr>
                <w:rFonts w:ascii="Arial" w:hAnsi="Arial" w:cs="Arial"/>
                <w:b/>
              </w:rPr>
            </w:pPr>
            <w:r w:rsidRPr="000A073C">
              <w:rPr>
                <w:rFonts w:ascii="Arial" w:hAnsi="Arial" w:cs="Arial"/>
                <w:b/>
              </w:rPr>
              <w:t xml:space="preserve">Originating Officer: </w:t>
            </w:r>
          </w:p>
        </w:tc>
        <w:tc>
          <w:tcPr>
            <w:tcW w:w="3118" w:type="dxa"/>
            <w:tcBorders>
              <w:top w:val="nil"/>
              <w:left w:val="nil"/>
              <w:bottom w:val="nil"/>
              <w:right w:val="single" w:sz="4" w:space="0" w:color="auto"/>
            </w:tcBorders>
          </w:tcPr>
          <w:p w14:paraId="204F2777" w14:textId="77777777" w:rsidR="008E56E2" w:rsidRDefault="00AC1CF4" w:rsidP="0088775C">
            <w:pPr>
              <w:rPr>
                <w:rFonts w:ascii="Arial" w:hAnsi="Arial" w:cs="Arial"/>
              </w:rPr>
            </w:pPr>
            <w:r>
              <w:rPr>
                <w:rFonts w:ascii="Arial" w:hAnsi="Arial" w:cs="Arial"/>
              </w:rPr>
              <w:t>Lewis Mould</w:t>
            </w:r>
          </w:p>
          <w:p w14:paraId="2E4E36F7" w14:textId="5677A92A" w:rsidR="002C5813" w:rsidRPr="002C5813" w:rsidRDefault="002C5813" w:rsidP="0088775C">
            <w:pPr>
              <w:rPr>
                <w:rFonts w:ascii="Arial" w:hAnsi="Arial" w:cs="Arial"/>
                <w:b/>
                <w:bCs/>
              </w:rPr>
            </w:pPr>
            <w:r w:rsidRPr="002C5813">
              <w:rPr>
                <w:rFonts w:ascii="Arial" w:hAnsi="Arial" w:cs="Arial"/>
                <w:b/>
                <w:bCs/>
              </w:rPr>
              <w:t>Public Health and Protection Services Manager</w:t>
            </w:r>
          </w:p>
        </w:tc>
      </w:tr>
      <w:tr w:rsidR="008E56E2" w:rsidRPr="000A073C" w14:paraId="215D36C4" w14:textId="77777777" w:rsidTr="0088775C">
        <w:trPr>
          <w:cantSplit/>
          <w:trHeight w:val="234"/>
        </w:trPr>
        <w:tc>
          <w:tcPr>
            <w:tcW w:w="4253" w:type="dxa"/>
            <w:vMerge w:val="restart"/>
            <w:tcBorders>
              <w:right w:val="single" w:sz="4" w:space="0" w:color="auto"/>
            </w:tcBorders>
          </w:tcPr>
          <w:p w14:paraId="42E1E96A" w14:textId="46C67998" w:rsidR="008E56E2" w:rsidRPr="0066723C" w:rsidRDefault="0066723C" w:rsidP="0088775C">
            <w:pPr>
              <w:pStyle w:val="Default"/>
              <w:ind w:right="-22"/>
              <w:rPr>
                <w:rFonts w:ascii="Arial" w:hAnsi="Arial" w:cs="Arial"/>
                <w:color w:val="auto"/>
                <w:sz w:val="22"/>
                <w:szCs w:val="22"/>
              </w:rPr>
            </w:pPr>
            <w:r>
              <w:rPr>
                <w:rFonts w:ascii="Arial" w:hAnsi="Arial" w:cs="Arial"/>
                <w:b/>
                <w:bCs/>
                <w:color w:val="auto"/>
                <w:sz w:val="22"/>
                <w:szCs w:val="22"/>
              </w:rPr>
              <w:t>Policy</w:t>
            </w:r>
            <w:r w:rsidR="008E56E2" w:rsidRPr="00EA0777">
              <w:rPr>
                <w:rFonts w:ascii="Arial" w:hAnsi="Arial" w:cs="Arial"/>
                <w:b/>
                <w:bCs/>
                <w:color w:val="auto"/>
                <w:sz w:val="22"/>
                <w:szCs w:val="22"/>
              </w:rPr>
              <w:t xml:space="preserve">: </w:t>
            </w:r>
            <w:r w:rsidRPr="0066723C">
              <w:rPr>
                <w:rFonts w:ascii="Arial" w:hAnsi="Arial" w:cs="Arial"/>
                <w:color w:val="auto"/>
                <w:sz w:val="22"/>
                <w:szCs w:val="22"/>
              </w:rPr>
              <w:t>Civil Penalties under the Housing and Planning Act 2016 and The Electrical Safety Standards in the Private Rented Sector (England) Regulations 2020</w:t>
            </w:r>
          </w:p>
          <w:p w14:paraId="6FC46012" w14:textId="77777777" w:rsidR="008E56E2" w:rsidRPr="000A073C" w:rsidRDefault="008E56E2" w:rsidP="0088775C">
            <w:pPr>
              <w:rPr>
                <w:rFonts w:ascii="Arial" w:hAnsi="Arial" w:cs="Arial"/>
                <w:color w:val="3366FF"/>
              </w:rPr>
            </w:pPr>
          </w:p>
        </w:tc>
        <w:tc>
          <w:tcPr>
            <w:tcW w:w="2260" w:type="dxa"/>
            <w:tcBorders>
              <w:top w:val="nil"/>
              <w:left w:val="single" w:sz="4" w:space="0" w:color="auto"/>
              <w:bottom w:val="nil"/>
              <w:right w:val="nil"/>
            </w:tcBorders>
          </w:tcPr>
          <w:p w14:paraId="5BA68733" w14:textId="77777777" w:rsidR="008E56E2" w:rsidRPr="000A073C" w:rsidRDefault="008E56E2" w:rsidP="0088775C">
            <w:pPr>
              <w:rPr>
                <w:rFonts w:ascii="Arial" w:hAnsi="Arial" w:cs="Arial"/>
                <w:b/>
              </w:rPr>
            </w:pPr>
            <w:r w:rsidRPr="000A073C">
              <w:rPr>
                <w:rFonts w:ascii="Arial" w:hAnsi="Arial" w:cs="Arial"/>
                <w:b/>
              </w:rPr>
              <w:t xml:space="preserve">Approved by: </w:t>
            </w:r>
          </w:p>
        </w:tc>
        <w:tc>
          <w:tcPr>
            <w:tcW w:w="3126" w:type="dxa"/>
            <w:gridSpan w:val="2"/>
            <w:tcBorders>
              <w:top w:val="nil"/>
              <w:left w:val="nil"/>
              <w:bottom w:val="nil"/>
              <w:right w:val="single" w:sz="4" w:space="0" w:color="auto"/>
            </w:tcBorders>
          </w:tcPr>
          <w:p w14:paraId="57F6C764" w14:textId="77777777" w:rsidR="002C5813" w:rsidRDefault="00DD15E9" w:rsidP="0088775C">
            <w:pPr>
              <w:rPr>
                <w:rFonts w:ascii="Arial" w:hAnsi="Arial" w:cs="Arial"/>
              </w:rPr>
            </w:pPr>
            <w:r>
              <w:rPr>
                <w:rFonts w:ascii="Arial" w:hAnsi="Arial" w:cs="Arial"/>
              </w:rPr>
              <w:t>Councillor Donna E</w:t>
            </w:r>
            <w:r w:rsidR="00DA156E">
              <w:rPr>
                <w:rFonts w:ascii="Arial" w:hAnsi="Arial" w:cs="Arial"/>
              </w:rPr>
              <w:t>ley</w:t>
            </w:r>
          </w:p>
          <w:p w14:paraId="1E9DA8B0" w14:textId="4CE067B1" w:rsidR="008E56E2" w:rsidRPr="002C5813" w:rsidRDefault="00DA156E" w:rsidP="0088775C">
            <w:pPr>
              <w:rPr>
                <w:rFonts w:ascii="Arial" w:hAnsi="Arial" w:cs="Arial"/>
                <w:b/>
                <w:bCs/>
              </w:rPr>
            </w:pPr>
            <w:r w:rsidRPr="002C5813">
              <w:rPr>
                <w:rFonts w:ascii="Arial" w:hAnsi="Arial" w:cs="Arial"/>
                <w:b/>
                <w:bCs/>
              </w:rPr>
              <w:t>Cabinet Member for a Safer Chelmsford</w:t>
            </w:r>
          </w:p>
        </w:tc>
      </w:tr>
      <w:tr w:rsidR="008E56E2" w:rsidRPr="000A073C" w14:paraId="7E95EEAD" w14:textId="77777777" w:rsidTr="0088775C">
        <w:trPr>
          <w:cantSplit/>
          <w:trHeight w:val="251"/>
        </w:trPr>
        <w:tc>
          <w:tcPr>
            <w:tcW w:w="4253" w:type="dxa"/>
            <w:vMerge/>
            <w:tcBorders>
              <w:right w:val="single" w:sz="4" w:space="0" w:color="auto"/>
            </w:tcBorders>
          </w:tcPr>
          <w:p w14:paraId="100AB3FB" w14:textId="77777777" w:rsidR="008E56E2" w:rsidRPr="000A073C" w:rsidRDefault="008E56E2" w:rsidP="0088775C">
            <w:pPr>
              <w:rPr>
                <w:rFonts w:ascii="Arial" w:hAnsi="Arial" w:cs="Arial"/>
                <w:b/>
              </w:rPr>
            </w:pPr>
          </w:p>
        </w:tc>
        <w:tc>
          <w:tcPr>
            <w:tcW w:w="5386" w:type="dxa"/>
            <w:gridSpan w:val="3"/>
            <w:tcBorders>
              <w:top w:val="nil"/>
              <w:left w:val="single" w:sz="4" w:space="0" w:color="auto"/>
              <w:bottom w:val="single" w:sz="4" w:space="0" w:color="auto"/>
              <w:right w:val="single" w:sz="4" w:space="0" w:color="auto"/>
            </w:tcBorders>
          </w:tcPr>
          <w:p w14:paraId="05A74F32" w14:textId="263278A0" w:rsidR="008E56E2" w:rsidRPr="000A073C" w:rsidRDefault="008E56E2" w:rsidP="0088775C">
            <w:pPr>
              <w:rPr>
                <w:rFonts w:ascii="Arial" w:hAnsi="Arial" w:cs="Arial"/>
              </w:rPr>
            </w:pPr>
          </w:p>
        </w:tc>
      </w:tr>
    </w:tbl>
    <w:p w14:paraId="17F21BDF" w14:textId="77777777" w:rsidR="00FA3F89" w:rsidRPr="008724D3" w:rsidRDefault="00FA3F89" w:rsidP="0014408F"/>
    <w:p w14:paraId="73F1C392" w14:textId="2528592F" w:rsidR="0012280A" w:rsidRPr="008724D3" w:rsidRDefault="0012280A" w:rsidP="0014408F">
      <w:r w:rsidRPr="008724D3">
        <w:t xml:space="preserve">In this policy, the term ‘landlord’ should be read as including letting agents, managing agents, </w:t>
      </w:r>
      <w:r w:rsidR="00BC747F" w:rsidRPr="008724D3">
        <w:t xml:space="preserve">licensors, property owners, directors of corporate landlords </w:t>
      </w:r>
      <w:r w:rsidRPr="008724D3">
        <w:t>and any other person involved in the letting or management of privately rented accommodation.</w:t>
      </w:r>
    </w:p>
    <w:p w14:paraId="0BCFB519" w14:textId="24EF4D28" w:rsidR="0096385A" w:rsidRPr="008724D3" w:rsidRDefault="0096385A" w:rsidP="0096385A">
      <w:r w:rsidRPr="008724D3">
        <w:t>In this policy, the terms ‘House of Multiple Occupation’ or ‘HMO’ are defined by the Housing Act 2004.</w:t>
      </w:r>
    </w:p>
    <w:p w14:paraId="67E3D905" w14:textId="28D5EEFD" w:rsidR="009260DE" w:rsidRPr="008724D3" w:rsidRDefault="009260DE" w:rsidP="0014408F">
      <w:r w:rsidRPr="008724D3">
        <w:t xml:space="preserve">Section 126 and Schedule 9 of the Housing and Planning Act 2016 provide local authorities with the power, through the </w:t>
      </w:r>
      <w:r w:rsidR="00BC747F" w:rsidRPr="008724D3">
        <w:t>insertion</w:t>
      </w:r>
      <w:r w:rsidRPr="008724D3">
        <w:t xml:space="preserve"> of section 249A Housing Act 2004, to impose a civil penalty as an alternative to prosecution in respect of the following offences under the Housing Act 2004: </w:t>
      </w:r>
    </w:p>
    <w:p w14:paraId="2B098FDA" w14:textId="77777777" w:rsidR="009260DE" w:rsidRPr="008724D3" w:rsidRDefault="009260DE" w:rsidP="0014408F">
      <w:r w:rsidRPr="008724D3">
        <w:t xml:space="preserve">• Failure to comply with an Improvement Notice [section 30] </w:t>
      </w:r>
    </w:p>
    <w:p w14:paraId="28E05B6A" w14:textId="77777777" w:rsidR="009260DE" w:rsidRPr="008724D3" w:rsidRDefault="009260DE" w:rsidP="0014408F">
      <w:r w:rsidRPr="008724D3">
        <w:t xml:space="preserve">• Offences in relation to licensing of Houses in Multiple Occupation (HMOs) under Part 2 [section 72] </w:t>
      </w:r>
    </w:p>
    <w:p w14:paraId="421FB458" w14:textId="77777777" w:rsidR="009260DE" w:rsidRPr="008724D3" w:rsidRDefault="009260DE" w:rsidP="0014408F">
      <w:r w:rsidRPr="008724D3">
        <w:t xml:space="preserve">• Offences in relation to the Selective Licensing of ‘houses’ under Part 3 [section 95] </w:t>
      </w:r>
    </w:p>
    <w:p w14:paraId="55566EB5" w14:textId="77777777" w:rsidR="009260DE" w:rsidRPr="008724D3" w:rsidRDefault="009260DE" w:rsidP="0014408F">
      <w:r w:rsidRPr="008724D3">
        <w:t xml:space="preserve">• Failure to comply with an Overcrowding Notice [section 139] </w:t>
      </w:r>
    </w:p>
    <w:p w14:paraId="6FE1EE51" w14:textId="23452B95" w:rsidR="009260DE" w:rsidRPr="008724D3" w:rsidRDefault="009260DE" w:rsidP="0014408F">
      <w:r w:rsidRPr="008724D3">
        <w:t xml:space="preserve">• Failure to comply with a </w:t>
      </w:r>
      <w:r w:rsidR="00BC747F" w:rsidRPr="008724D3">
        <w:t xml:space="preserve">management </w:t>
      </w:r>
      <w:r w:rsidRPr="008724D3">
        <w:t xml:space="preserve">regulation in respect of an HMO [section 234] </w:t>
      </w:r>
    </w:p>
    <w:p w14:paraId="014CB910" w14:textId="0E8F5519" w:rsidR="00B71B22" w:rsidRPr="008724D3" w:rsidRDefault="00B71B22" w:rsidP="0014408F">
      <w:r w:rsidRPr="008724D3">
        <w:t>Regulation 11 of The Electrical Safety Standards in the Private Rented Sector (England) Regulations 2020 provides local authorities with the power to impose a civil penalty in respect of breaches of Regulation 3 of The Electrical Safety Standards in the Private Rented Sector (England) Regulations 2020.</w:t>
      </w:r>
    </w:p>
    <w:p w14:paraId="63D7DB26" w14:textId="312C0872" w:rsidR="009260DE" w:rsidRPr="008724D3" w:rsidRDefault="009260DE" w:rsidP="0014408F">
      <w:r w:rsidRPr="008724D3">
        <w:t>In addition, section 23</w:t>
      </w:r>
      <w:r w:rsidR="007A20D8" w:rsidRPr="008724D3">
        <w:t xml:space="preserve"> of the</w:t>
      </w:r>
      <w:r w:rsidRPr="008724D3">
        <w:t xml:space="preserve"> Housing and Planning Act 2016 provides that a civil penalty may be imposed in respect of a breach of a Banning Order. </w:t>
      </w:r>
    </w:p>
    <w:p w14:paraId="6AFF35FE" w14:textId="38A162E9" w:rsidR="009260DE" w:rsidRPr="008724D3" w:rsidRDefault="009260DE" w:rsidP="0014408F">
      <w:r w:rsidRPr="008724D3">
        <w:t xml:space="preserve">The Council has the power to impose a civil penalty of up to </w:t>
      </w:r>
      <w:r w:rsidR="00546BDD" w:rsidRPr="008724D3">
        <w:t xml:space="preserve">a maximum of </w:t>
      </w:r>
      <w:r w:rsidRPr="008724D3">
        <w:t>£30,000</w:t>
      </w:r>
      <w:r w:rsidR="00546BDD" w:rsidRPr="008724D3">
        <w:t xml:space="preserve"> for each separate offence. If multiple offenders have committed the same offence</w:t>
      </w:r>
      <w:r w:rsidR="005466EE" w:rsidRPr="008724D3">
        <w:t xml:space="preserve"> at the same property</w:t>
      </w:r>
      <w:r w:rsidR="00546BDD" w:rsidRPr="008724D3">
        <w:t>, a separate civil penalty can, and usually will, be imposed on each offender. In each case, the</w:t>
      </w:r>
      <w:r w:rsidRPr="008724D3">
        <w:t xml:space="preserve"> level of civil penalty imposed </w:t>
      </w:r>
      <w:r w:rsidR="005466EE" w:rsidRPr="008724D3">
        <w:t xml:space="preserve">on each offender </w:t>
      </w:r>
      <w:r w:rsidR="00546BDD" w:rsidRPr="008724D3">
        <w:t xml:space="preserve">will be in line </w:t>
      </w:r>
      <w:r w:rsidRPr="008724D3">
        <w:t xml:space="preserve">with </w:t>
      </w:r>
      <w:r w:rsidR="00546BDD" w:rsidRPr="008724D3">
        <w:t xml:space="preserve">this </w:t>
      </w:r>
      <w:r w:rsidRPr="008724D3">
        <w:t xml:space="preserve">policy. </w:t>
      </w:r>
    </w:p>
    <w:p w14:paraId="5BC72E68" w14:textId="339EA9F8" w:rsidR="009260DE" w:rsidRPr="008724D3" w:rsidRDefault="009260DE" w:rsidP="0014408F">
      <w:r w:rsidRPr="008724D3">
        <w:lastRenderedPageBreak/>
        <w:t xml:space="preserve">This </w:t>
      </w:r>
      <w:r w:rsidR="005C6D43">
        <w:t xml:space="preserve">document </w:t>
      </w:r>
      <w:r w:rsidRPr="008724D3">
        <w:t xml:space="preserve"> outlines the Council’s policy in setting the level of a civil penalty in each case where it has been determined to issue a civil penalty as an alternative to prosecution proceedings. </w:t>
      </w:r>
    </w:p>
    <w:p w14:paraId="3251B559" w14:textId="098FE153" w:rsidR="00546BDD" w:rsidRPr="008724D3" w:rsidRDefault="009260DE" w:rsidP="009260DE">
      <w:r w:rsidRPr="008724D3">
        <w:t>The Council considers the need for transparency</w:t>
      </w:r>
      <w:r w:rsidR="00546BDD" w:rsidRPr="008724D3">
        <w:t xml:space="preserve"> </w:t>
      </w:r>
      <w:r w:rsidRPr="008724D3">
        <w:t>and consistency in the discharge of its functions under the Housing Act 2004 to be of primary importance. The general objective of this policy is, therefore, to promote both transparency</w:t>
      </w:r>
      <w:r w:rsidR="005466EE" w:rsidRPr="008724D3">
        <w:t xml:space="preserve"> </w:t>
      </w:r>
      <w:r w:rsidRPr="008724D3">
        <w:t xml:space="preserve">and consistency in the imposition of financial penalties under the 2004 Act so that, for example, those managing and having control of rented properties in the </w:t>
      </w:r>
      <w:r w:rsidR="009B0273" w:rsidRPr="008724D3">
        <w:t>Council</w:t>
      </w:r>
      <w:r w:rsidRPr="008724D3">
        <w:t xml:space="preserve"> (a) know how the Council will generally penalise relevant offences and (b) are assured that, generally, like cases will be penalised similarly, and different cases penalised differently. The further objectives of using financial penalties in particular as a means of enforcing the above offences are explained below.</w:t>
      </w:r>
    </w:p>
    <w:p w14:paraId="497067F1" w14:textId="77777777" w:rsidR="00FA3F89" w:rsidRPr="008724D3" w:rsidRDefault="00FA3F89" w:rsidP="009260DE">
      <w:pPr>
        <w:rPr>
          <w:rFonts w:ascii="Arial" w:hAnsi="Arial" w:cs="Arial"/>
          <w:kern w:val="0"/>
          <w:sz w:val="23"/>
          <w:szCs w:val="23"/>
        </w:rPr>
      </w:pPr>
    </w:p>
    <w:p w14:paraId="7EF9411F" w14:textId="77777777" w:rsidR="00546BDD" w:rsidRPr="008724D3" w:rsidRDefault="00546BDD" w:rsidP="00546BDD">
      <w:pPr>
        <w:pStyle w:val="Heading2"/>
      </w:pPr>
      <w:r w:rsidRPr="008724D3">
        <w:t>Statutory Guidance</w:t>
      </w:r>
    </w:p>
    <w:p w14:paraId="3B442BC4" w14:textId="05639BEB" w:rsidR="00546BDD" w:rsidRPr="008724D3" w:rsidRDefault="00546BDD" w:rsidP="0014408F">
      <w:r w:rsidRPr="008724D3">
        <w:t>The Government has issued statutory guidance under Schedule 9 of the Housing &amp; Planning Act 2016 entitled “Civil penalties under the Housing and Planning Act 2016. Guidance for Local Housing Authorities”. The Council has regard to this guidance in the exercise of their functions in respect of civil penalties.</w:t>
      </w:r>
    </w:p>
    <w:p w14:paraId="414FBF2B" w14:textId="77777777" w:rsidR="00546BDD" w:rsidRPr="008724D3" w:rsidRDefault="00546BDD" w:rsidP="0014408F">
      <w:r w:rsidRPr="008724D3">
        <w:t>Paragraph 3.5 of the statutory guidance states that ‘The actual amount levied in any particular case should reflect the severity of the offence, as well as taking account of the landlord’s previous record of offending’. The same paragraph sets out several factors that should be taken into account to ensure that the civil penalty is set at an appropriate level in each case:</w:t>
      </w:r>
    </w:p>
    <w:p w14:paraId="2B659A9B" w14:textId="77777777" w:rsidR="00546BDD" w:rsidRPr="008724D3" w:rsidRDefault="00546BDD" w:rsidP="005466EE">
      <w:pPr>
        <w:ind w:left="720"/>
      </w:pPr>
      <w:r w:rsidRPr="008724D3">
        <w:t xml:space="preserve">a. </w:t>
      </w:r>
      <w:r w:rsidRPr="008724D3">
        <w:rPr>
          <w:b/>
          <w:bCs/>
        </w:rPr>
        <w:t>Severity of the offence.</w:t>
      </w:r>
      <w:r w:rsidRPr="008724D3">
        <w:t xml:space="preserve"> The more serious the offence, the higher the penalty should be.</w:t>
      </w:r>
    </w:p>
    <w:p w14:paraId="73E8F8CF" w14:textId="77777777" w:rsidR="00546BDD" w:rsidRPr="008724D3" w:rsidRDefault="00546BDD" w:rsidP="005466EE">
      <w:pPr>
        <w:ind w:left="720"/>
      </w:pPr>
      <w:r w:rsidRPr="008724D3">
        <w:t xml:space="preserve">b. </w:t>
      </w:r>
      <w:r w:rsidRPr="008724D3">
        <w:rPr>
          <w:b/>
          <w:bCs/>
        </w:rPr>
        <w:t>Culpability and track record of the offender.</w:t>
      </w:r>
      <w:r w:rsidRPr="008724D3">
        <w:t xml:space="preserve"> 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14:paraId="4B9E087F" w14:textId="77777777" w:rsidR="00546BDD" w:rsidRPr="008724D3" w:rsidRDefault="00546BDD" w:rsidP="005466EE">
      <w:pPr>
        <w:ind w:left="720"/>
      </w:pPr>
      <w:r w:rsidRPr="008724D3">
        <w:t xml:space="preserve">c. </w:t>
      </w:r>
      <w:r w:rsidRPr="008724D3">
        <w:rPr>
          <w:b/>
          <w:bCs/>
        </w:rPr>
        <w:t>The harm caused to the tenant.</w:t>
      </w:r>
      <w:r w:rsidRPr="008724D3">
        <w:t xml:space="preserve"> This is a very important factor when determining the level of penalty. The greater the harm or the potential for harm (this may be as perceived by the tenant), the higher the amount should be when imposing a civil penalty.</w:t>
      </w:r>
    </w:p>
    <w:p w14:paraId="08B8CE2D" w14:textId="77777777" w:rsidR="00546BDD" w:rsidRPr="008724D3" w:rsidRDefault="00546BDD" w:rsidP="005466EE">
      <w:pPr>
        <w:ind w:left="720"/>
      </w:pPr>
      <w:r w:rsidRPr="008724D3">
        <w:t xml:space="preserve">d. </w:t>
      </w:r>
      <w:r w:rsidRPr="008724D3">
        <w:rPr>
          <w:b/>
          <w:bCs/>
        </w:rPr>
        <w:t>Punishment of the offender.</w:t>
      </w:r>
      <w:r w:rsidRPr="008724D3">
        <w:t xml:space="preserve"> A civil penalty should not be regarded as an easy or lesser option compared to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14:paraId="34CA4640" w14:textId="77777777" w:rsidR="00546BDD" w:rsidRPr="008724D3" w:rsidRDefault="00546BDD" w:rsidP="005466EE">
      <w:pPr>
        <w:ind w:left="720"/>
      </w:pPr>
      <w:r w:rsidRPr="008724D3">
        <w:t xml:space="preserve">e. </w:t>
      </w:r>
      <w:r w:rsidRPr="008724D3">
        <w:rPr>
          <w:b/>
          <w:bCs/>
        </w:rPr>
        <w:t>Deter the offender from repeating the offence.</w:t>
      </w:r>
      <w:r w:rsidRPr="008724D3">
        <w:t xml:space="preserve"> The ultimate goal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14:paraId="4EF5DE0A" w14:textId="77777777" w:rsidR="00546BDD" w:rsidRPr="008724D3" w:rsidRDefault="00546BDD" w:rsidP="005466EE">
      <w:pPr>
        <w:ind w:left="720"/>
      </w:pPr>
      <w:r w:rsidRPr="008724D3">
        <w:t xml:space="preserve">f. </w:t>
      </w:r>
      <w:r w:rsidRPr="008724D3">
        <w:rPr>
          <w:b/>
          <w:bCs/>
        </w:rPr>
        <w:t>Deter others from committing similar offences.</w:t>
      </w:r>
      <w:r w:rsidRPr="008724D3">
        <w:t xml:space="preserve"> While the fact that someone has received a civil penalty will not be in the public domain, it is possible that other landlords in the local area will become aware through informal channels when someone has received a civil </w:t>
      </w:r>
      <w:r w:rsidRPr="008724D3">
        <w:lastRenderedPageBreak/>
        <w:t>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14:paraId="32D300F2" w14:textId="495408D6" w:rsidR="00546BDD" w:rsidRPr="008724D3" w:rsidRDefault="00546BDD" w:rsidP="005466EE">
      <w:pPr>
        <w:ind w:left="720"/>
      </w:pPr>
      <w:r w:rsidRPr="008724D3">
        <w:t xml:space="preserve">g. </w:t>
      </w:r>
      <w:r w:rsidRPr="008724D3">
        <w:rPr>
          <w:b/>
          <w:bCs/>
        </w:rPr>
        <w:t>Remove any financial benefit the offender may have obtained as a result of committing the offence.</w:t>
      </w:r>
      <w:r w:rsidRPr="008724D3">
        <w:t xml:space="preserve"> The guiding principle here should be to ensure that the offender does not benefit as a result of committing an offence, i.e. it should not be cheaper to offend than to ensure a property is well maintained and properly managed.</w:t>
      </w:r>
    </w:p>
    <w:p w14:paraId="456CE275" w14:textId="47FDDFBE" w:rsidR="00CD7347" w:rsidRPr="008724D3" w:rsidRDefault="00CD7347" w:rsidP="0014408F">
      <w:r w:rsidRPr="008724D3">
        <w:t>The factors detailed in the statutory guidance and policy aims will be considered by the Council when deciding where, within the Civil Penalties matrix below, a particular offence and penalty fall.</w:t>
      </w:r>
    </w:p>
    <w:p w14:paraId="3137D180" w14:textId="77777777" w:rsidR="00CD7347" w:rsidRPr="008724D3" w:rsidRDefault="00CD7347" w:rsidP="0014408F"/>
    <w:p w14:paraId="111E9C98" w14:textId="41C106A2" w:rsidR="008669AF" w:rsidRPr="008724D3" w:rsidRDefault="008669AF" w:rsidP="008669AF">
      <w:pPr>
        <w:pStyle w:val="Heading2"/>
      </w:pPr>
      <w:r w:rsidRPr="008724D3">
        <w:t>Oth</w:t>
      </w:r>
      <w:r w:rsidR="00FA3F89" w:rsidRPr="008724D3">
        <w:t>e</w:t>
      </w:r>
      <w:r w:rsidRPr="008724D3">
        <w:t>r Policy Aims</w:t>
      </w:r>
    </w:p>
    <w:p w14:paraId="40D78B0D" w14:textId="77777777" w:rsidR="008669AF" w:rsidRPr="008724D3" w:rsidRDefault="0012280A" w:rsidP="0014408F">
      <w:r w:rsidRPr="008724D3">
        <w:t>The Council is mindful that despite its best efforts, many landlords may operate unlawfully for a significant period of time without detection</w:t>
      </w:r>
      <w:r w:rsidR="00637E54" w:rsidRPr="008724D3">
        <w:t>, and only a proportion of landlords committing relevant offences will be discovered</w:t>
      </w:r>
      <w:r w:rsidRPr="008724D3">
        <w:t>. The Council is, therefore, mindful that when deciding to impose a Civil Penalty, it should create an environment where it is clear</w:t>
      </w:r>
      <w:r w:rsidR="00637E54" w:rsidRPr="008724D3">
        <w:t xml:space="preserve"> to the offender and others that</w:t>
      </w:r>
      <w:r w:rsidRPr="008724D3">
        <w:t xml:space="preserve"> operating unlawfully as a landlord will be financially disadvantageous when compared to operating lawfully. </w:t>
      </w:r>
    </w:p>
    <w:p w14:paraId="6032D5AA" w14:textId="44E9CDFA" w:rsidR="008669AF" w:rsidRPr="008724D3" w:rsidRDefault="008669AF" w:rsidP="0014408F">
      <w:r w:rsidRPr="008724D3">
        <w:t xml:space="preserve">The Council intends to create an environment where landlords engage with the Council’s requests and demands fulsomely, openly and honestly. This helps creates a level playing field which supports the aims of transparency and consistency. No landlord should </w:t>
      </w:r>
      <w:r w:rsidR="00252F2E" w:rsidRPr="008724D3">
        <w:t xml:space="preserve">be able to </w:t>
      </w:r>
      <w:r w:rsidRPr="008724D3">
        <w:t>financially benefit from withholding information the Council deems relevant that is, or should be, in their control to disclose.</w:t>
      </w:r>
      <w:r w:rsidR="00CC4FE3" w:rsidRPr="008724D3">
        <w:t xml:space="preserve"> It is expected that fulsome </w:t>
      </w:r>
      <w:r w:rsidR="00CD7347" w:rsidRPr="008724D3">
        <w:t>and complete supporting</w:t>
      </w:r>
      <w:r w:rsidR="00CC4FE3" w:rsidRPr="008724D3">
        <w:t xml:space="preserve"> </w:t>
      </w:r>
      <w:r w:rsidR="00CD7347" w:rsidRPr="008724D3">
        <w:t>evidence is provided to support any Written Representations</w:t>
      </w:r>
      <w:r w:rsidR="00A054E9" w:rsidRPr="008724D3">
        <w:t xml:space="preserve"> received in response to a Notice of Intent</w:t>
      </w:r>
      <w:r w:rsidR="00CD7347" w:rsidRPr="008724D3">
        <w:t>.</w:t>
      </w:r>
    </w:p>
    <w:p w14:paraId="763FD938" w14:textId="77777777" w:rsidR="00637E54" w:rsidRPr="008724D3" w:rsidRDefault="00637E54" w:rsidP="0014408F"/>
    <w:p w14:paraId="2AC383AE" w14:textId="77777777" w:rsidR="00637E54" w:rsidRPr="008724D3" w:rsidRDefault="00637E54" w:rsidP="00637E54">
      <w:pPr>
        <w:pStyle w:val="Heading2"/>
      </w:pPr>
      <w:r w:rsidRPr="008724D3">
        <w:t>Civil Penalties Matrix</w:t>
      </w:r>
    </w:p>
    <w:p w14:paraId="299F73A4" w14:textId="74FDF57B" w:rsidR="00637E54" w:rsidRPr="008724D3" w:rsidRDefault="00637E54" w:rsidP="00637E54">
      <w:r w:rsidRPr="008724D3">
        <w:t xml:space="preserve">In determining the level of a civil penalty, officers will have regard to the matrix set out below, which is to be read in conjunction with the associated guidance. The matrix is intended to provide </w:t>
      </w:r>
      <w:r w:rsidR="0049603D" w:rsidRPr="008724D3">
        <w:t>indicative ‘</w:t>
      </w:r>
      <w:r w:rsidR="00B25C0B" w:rsidRPr="008724D3">
        <w:t xml:space="preserve">starting level’ </w:t>
      </w:r>
      <w:r w:rsidR="0049603D" w:rsidRPr="008724D3">
        <w:t xml:space="preserve">under the various offence categories, </w:t>
      </w:r>
      <w:r w:rsidRPr="008724D3">
        <w:t>with the final level of the civil penalty adjusted in each case, tak</w:t>
      </w:r>
      <w:r w:rsidR="0049603D" w:rsidRPr="008724D3">
        <w:t>ing</w:t>
      </w:r>
      <w:r w:rsidRPr="008724D3">
        <w:t xml:space="preserve"> into account</w:t>
      </w:r>
      <w:r w:rsidR="00222040" w:rsidRPr="008724D3">
        <w:t xml:space="preserve"> </w:t>
      </w:r>
      <w:r w:rsidRPr="008724D3">
        <w:t>aggravating and mitigating factors</w:t>
      </w:r>
      <w:r w:rsidR="00222040" w:rsidRPr="008724D3">
        <w:t xml:space="preserve"> the Council deems significant</w:t>
      </w:r>
      <w:r w:rsidR="0049603D" w:rsidRPr="008724D3">
        <w:t xml:space="preserve"> including, but not limited to, factors relating to the track record and culpability of the landlord and the actual or potential harm to the occupants.</w:t>
      </w:r>
    </w:p>
    <w:p w14:paraId="652434B7" w14:textId="4053D873" w:rsidR="00637E54" w:rsidRPr="008724D3" w:rsidRDefault="00637E54" w:rsidP="00637E54">
      <w:r w:rsidRPr="008724D3">
        <w:t xml:space="preserve">In deciding what level of penalty to impose, officers will conduct the following </w:t>
      </w:r>
      <w:r w:rsidR="00D56F0D" w:rsidRPr="008724D3">
        <w:t>four</w:t>
      </w:r>
      <w:r w:rsidRPr="008724D3">
        <w:t xml:space="preserve"> stage process. First, they will consider </w:t>
      </w:r>
      <w:r w:rsidR="00222040" w:rsidRPr="008724D3">
        <w:t xml:space="preserve">the </w:t>
      </w:r>
      <w:r w:rsidR="00706B65" w:rsidRPr="008724D3">
        <w:t xml:space="preserve">seriousness of the relevant housing offence to identify a </w:t>
      </w:r>
      <w:r w:rsidR="00652738" w:rsidRPr="008724D3">
        <w:t>starting level of the penalty</w:t>
      </w:r>
      <w:r w:rsidR="00706B65" w:rsidRPr="008724D3">
        <w:t xml:space="preserve">. </w:t>
      </w:r>
      <w:r w:rsidRPr="008724D3">
        <w:t>Second,</w:t>
      </w:r>
      <w:r w:rsidR="00222040" w:rsidRPr="008724D3">
        <w:t xml:space="preserve"> </w:t>
      </w:r>
      <w:r w:rsidR="005250A2" w:rsidRPr="008724D3">
        <w:t xml:space="preserve">an assessment of the number of </w:t>
      </w:r>
      <w:r w:rsidR="00D56F0D" w:rsidRPr="008724D3">
        <w:t>rental properties</w:t>
      </w:r>
      <w:r w:rsidR="005250A2" w:rsidRPr="008724D3">
        <w:t xml:space="preserve"> controlled or owned </w:t>
      </w:r>
      <w:r w:rsidR="00D56F0D" w:rsidRPr="008724D3">
        <w:t xml:space="preserve">or managed </w:t>
      </w:r>
      <w:r w:rsidR="005250A2" w:rsidRPr="008724D3">
        <w:t>by the landlord</w:t>
      </w:r>
      <w:r w:rsidR="00A7783C" w:rsidRPr="008724D3">
        <w:t xml:space="preserve"> and/or the</w:t>
      </w:r>
      <w:r w:rsidR="0090457A" w:rsidRPr="008724D3">
        <w:t>ir</w:t>
      </w:r>
      <w:r w:rsidR="00A7783C" w:rsidRPr="008724D3">
        <w:t xml:space="preserve"> experience in the letting/management of property</w:t>
      </w:r>
      <w:r w:rsidR="005250A2" w:rsidRPr="008724D3">
        <w:t xml:space="preserve"> will be considered</w:t>
      </w:r>
      <w:r w:rsidR="0090457A" w:rsidRPr="008724D3">
        <w:t>, which may have the effect of increasing or decreasing the penalty</w:t>
      </w:r>
      <w:r w:rsidR="005250A2" w:rsidRPr="008724D3">
        <w:t>. Third,</w:t>
      </w:r>
      <w:r w:rsidR="00222040" w:rsidRPr="008724D3">
        <w:t xml:space="preserve"> </w:t>
      </w:r>
      <w:r w:rsidR="005250A2" w:rsidRPr="008724D3">
        <w:t>aggravating and mitigating factors that may relate to a number of factors including</w:t>
      </w:r>
      <w:r w:rsidR="00706B65" w:rsidRPr="008724D3">
        <w:t>, but not limited to,</w:t>
      </w:r>
      <w:r w:rsidR="00222040" w:rsidRPr="008724D3">
        <w:t xml:space="preserve"> </w:t>
      </w:r>
      <w:r w:rsidR="005250A2" w:rsidRPr="008724D3">
        <w:t xml:space="preserve">culpability, track record and harm </w:t>
      </w:r>
      <w:r w:rsidR="00222040" w:rsidRPr="008724D3">
        <w:t>will be considered</w:t>
      </w:r>
      <w:r w:rsidR="005250A2" w:rsidRPr="008724D3">
        <w:t>, which may have the effect of increasing or decreasing the penalty.</w:t>
      </w:r>
      <w:r w:rsidRPr="008724D3">
        <w:t xml:space="preserve"> </w:t>
      </w:r>
      <w:r w:rsidR="00D56F0D" w:rsidRPr="008724D3">
        <w:t>Fourth</w:t>
      </w:r>
      <w:r w:rsidRPr="008724D3">
        <w:t>, if any of the Discounts, as set out below, apply, the penalty will be decreased</w:t>
      </w:r>
      <w:r w:rsidR="0078303D" w:rsidRPr="008724D3">
        <w:t>.</w:t>
      </w:r>
      <w:r w:rsidR="00B25C0B" w:rsidRPr="008724D3">
        <w:t xml:space="preserve"> </w:t>
      </w:r>
    </w:p>
    <w:p w14:paraId="1F2D2582" w14:textId="77777777" w:rsidR="00333DC4" w:rsidRPr="008724D3" w:rsidRDefault="00637E54" w:rsidP="00637E54">
      <w:r w:rsidRPr="008724D3">
        <w:t xml:space="preserve">Once the </w:t>
      </w:r>
      <w:r w:rsidR="00B25C0B" w:rsidRPr="008724D3">
        <w:t>seriousness of the relevant housing offence</w:t>
      </w:r>
      <w:r w:rsidRPr="008724D3">
        <w:t xml:space="preserve"> has been identified</w:t>
      </w:r>
      <w:r w:rsidR="00D56F0D" w:rsidRPr="008724D3">
        <w:t>,</w:t>
      </w:r>
      <w:r w:rsidRPr="008724D3">
        <w:t xml:space="preserve"> the </w:t>
      </w:r>
      <w:r w:rsidR="00B25C0B" w:rsidRPr="008724D3">
        <w:t xml:space="preserve">starting level of </w:t>
      </w:r>
      <w:r w:rsidR="00D56F0D" w:rsidRPr="008724D3">
        <w:t xml:space="preserve">the </w:t>
      </w:r>
      <w:r w:rsidR="00B25C0B" w:rsidRPr="008724D3">
        <w:t xml:space="preserve">penalty </w:t>
      </w:r>
      <w:r w:rsidRPr="008724D3">
        <w:t xml:space="preserve">will </w:t>
      </w:r>
      <w:r w:rsidR="00D56F0D" w:rsidRPr="008724D3">
        <w:t>be identified using</w:t>
      </w:r>
      <w:r w:rsidRPr="008724D3">
        <w:t xml:space="preserve"> the </w:t>
      </w:r>
      <w:r w:rsidR="00B25C0B" w:rsidRPr="008724D3">
        <w:t>table</w:t>
      </w:r>
      <w:r w:rsidRPr="008724D3">
        <w:t xml:space="preserve"> below </w:t>
      </w:r>
      <w:r w:rsidR="009E60B4" w:rsidRPr="008724D3">
        <w:t xml:space="preserve">with the headings ‘Seriousness of offence’ and </w:t>
      </w:r>
      <w:r w:rsidR="009E60B4" w:rsidRPr="008724D3">
        <w:lastRenderedPageBreak/>
        <w:t>‘Starting level [£]’</w:t>
      </w:r>
      <w:r w:rsidRPr="008724D3">
        <w:t>.</w:t>
      </w:r>
      <w:r w:rsidR="009E60B4" w:rsidRPr="008724D3">
        <w:t xml:space="preserve"> Consideration of the number and type of rental properties </w:t>
      </w:r>
      <w:r w:rsidR="00D56F0D" w:rsidRPr="008724D3">
        <w:t xml:space="preserve">controlled or owned or managed </w:t>
      </w:r>
      <w:r w:rsidR="00154084" w:rsidRPr="008724D3">
        <w:t>may</w:t>
      </w:r>
      <w:r w:rsidR="009E60B4" w:rsidRPr="008724D3">
        <w:t xml:space="preserve"> adjust the penalty.</w:t>
      </w:r>
    </w:p>
    <w:p w14:paraId="33FB4E93" w14:textId="48AD9D15" w:rsidR="00847C03" w:rsidRPr="008724D3" w:rsidRDefault="00847C03" w:rsidP="00847C03">
      <w:r w:rsidRPr="008724D3">
        <w:t>To reflect the seriousness of the offence(s) in question, the presence of one or more mitigating factors will rarely result in the penalty being decreased in excess of a total of £5000. In exceptional circumstances, officers may determine that the presence of one or more mitigating factors justify a decrease in the penalty in excess of £5000. The presence of numerous mitigating factors will not automatically be considered as exceptional circumstances.</w:t>
      </w:r>
    </w:p>
    <w:p w14:paraId="08435B34" w14:textId="77777777" w:rsidR="00137C58" w:rsidRPr="008724D3" w:rsidRDefault="00137C58" w:rsidP="00137C58">
      <w:r w:rsidRPr="008724D3">
        <w:t>The Council has not provided a list of mitigating factors in this policy because it acknowledges that there are myriad possible circumstances that might give rise to mitigation.</w:t>
      </w:r>
    </w:p>
    <w:p w14:paraId="4E267988" w14:textId="42FCD63A" w:rsidR="00137C58" w:rsidRPr="008724D3" w:rsidRDefault="00137C58" w:rsidP="00847C03">
      <w:r w:rsidRPr="008724D3">
        <w:t>To ensure that any penalty imposed is proportionate to the offending behaviour the presence of one or more aggravating factors will rarely result in the penalty being increased in excess of a total of £5000. In exceptional circumstances, officers may determine that the presence of one or more aggravating factors justify a increase in the penalty in excess of £5000. The presence of numerous aggravating factors will not automatically be considered as exceptional circumstances.</w:t>
      </w:r>
    </w:p>
    <w:p w14:paraId="6F2CD5CA" w14:textId="77777777" w:rsidR="00137C58" w:rsidRPr="008724D3" w:rsidRDefault="00137C58" w:rsidP="00847C03"/>
    <w:p w14:paraId="65E35B72" w14:textId="2F42C497" w:rsidR="00637E54" w:rsidRPr="008724D3" w:rsidRDefault="00637E54" w:rsidP="00637E54">
      <w:r w:rsidRPr="008724D3">
        <w:t xml:space="preserve">The Council may, exceptionally, including for the reason given above, increase the penalty </w:t>
      </w:r>
      <w:r w:rsidR="00154084" w:rsidRPr="008724D3">
        <w:t xml:space="preserve">by greater than £5000 on account of aggravating factors </w:t>
      </w:r>
      <w:r w:rsidRPr="008724D3">
        <w:t xml:space="preserve">or, again exceptionally, decrease it </w:t>
      </w:r>
      <w:r w:rsidR="00154084" w:rsidRPr="008724D3">
        <w:t>by greater than £5000 on account of mitigating factors</w:t>
      </w:r>
      <w:r w:rsidRPr="008724D3">
        <w:t xml:space="preserve">. In order to meet the objectives of this policy, including the need for transparency and consistency in the use of such penalties, the Council will exercise its discretion to increase or decrease a penalty </w:t>
      </w:r>
      <w:r w:rsidR="00154084" w:rsidRPr="008724D3">
        <w:t>by greater than £5000 on account of aggravating or mitigating factors</w:t>
      </w:r>
      <w:r w:rsidRPr="008724D3">
        <w:t xml:space="preserve"> in exceptional circumstances only excluding any Discounts as set out below. The Council will consider on a case-by-case basis</w:t>
      </w:r>
      <w:r w:rsidR="00AB69CC" w:rsidRPr="008724D3">
        <w:t xml:space="preserve"> </w:t>
      </w:r>
      <w:r w:rsidRPr="008724D3">
        <w:t>whether any such circumstances exist.</w:t>
      </w:r>
    </w:p>
    <w:tbl>
      <w:tblPr>
        <w:tblStyle w:val="TableGrid"/>
        <w:tblW w:w="0" w:type="auto"/>
        <w:tblLook w:val="04A0" w:firstRow="1" w:lastRow="0" w:firstColumn="1" w:lastColumn="0" w:noHBand="0" w:noVBand="1"/>
      </w:tblPr>
      <w:tblGrid>
        <w:gridCol w:w="3005"/>
        <w:gridCol w:w="3006"/>
      </w:tblGrid>
      <w:tr w:rsidR="008724D3" w:rsidRPr="008724D3" w14:paraId="08F5EB7C" w14:textId="77777777" w:rsidTr="003C6DAD">
        <w:tc>
          <w:tcPr>
            <w:tcW w:w="3005" w:type="dxa"/>
          </w:tcPr>
          <w:p w14:paraId="7EF458B0" w14:textId="384F3F7E" w:rsidR="00B25C0B" w:rsidRPr="008724D3" w:rsidRDefault="00B25C0B" w:rsidP="00637E54">
            <w:pPr>
              <w:rPr>
                <w:b/>
                <w:bCs/>
              </w:rPr>
            </w:pPr>
            <w:r w:rsidRPr="008724D3">
              <w:rPr>
                <w:b/>
                <w:bCs/>
              </w:rPr>
              <w:t>Seriousness of offence</w:t>
            </w:r>
          </w:p>
        </w:tc>
        <w:tc>
          <w:tcPr>
            <w:tcW w:w="3006" w:type="dxa"/>
          </w:tcPr>
          <w:p w14:paraId="7EFB4794" w14:textId="780B5134" w:rsidR="00B25C0B" w:rsidRPr="008724D3" w:rsidRDefault="00B25C0B" w:rsidP="00637E54">
            <w:pPr>
              <w:rPr>
                <w:b/>
                <w:bCs/>
              </w:rPr>
            </w:pPr>
            <w:r w:rsidRPr="008724D3">
              <w:rPr>
                <w:b/>
                <w:bCs/>
              </w:rPr>
              <w:t xml:space="preserve">Starting </w:t>
            </w:r>
            <w:r w:rsidR="009E60B4" w:rsidRPr="008724D3">
              <w:rPr>
                <w:b/>
                <w:bCs/>
              </w:rPr>
              <w:t>l</w:t>
            </w:r>
            <w:r w:rsidRPr="008724D3">
              <w:rPr>
                <w:b/>
                <w:bCs/>
              </w:rPr>
              <w:t>evel [£]</w:t>
            </w:r>
          </w:p>
        </w:tc>
      </w:tr>
      <w:tr w:rsidR="008724D3" w:rsidRPr="008724D3" w14:paraId="1D853AF4" w14:textId="77777777" w:rsidTr="003C6DAD">
        <w:tc>
          <w:tcPr>
            <w:tcW w:w="3005" w:type="dxa"/>
          </w:tcPr>
          <w:p w14:paraId="074C8B26" w14:textId="22403846" w:rsidR="00B25C0B" w:rsidRPr="008724D3" w:rsidRDefault="00B25C0B" w:rsidP="00637E54">
            <w:r w:rsidRPr="008724D3">
              <w:t>Mild</w:t>
            </w:r>
          </w:p>
        </w:tc>
        <w:tc>
          <w:tcPr>
            <w:tcW w:w="3006" w:type="dxa"/>
          </w:tcPr>
          <w:p w14:paraId="1E82DDD7" w14:textId="110761B0" w:rsidR="00B25C0B" w:rsidRPr="008724D3" w:rsidRDefault="009E60B4" w:rsidP="00637E54">
            <w:r w:rsidRPr="008724D3">
              <w:t>2500</w:t>
            </w:r>
          </w:p>
        </w:tc>
      </w:tr>
      <w:tr w:rsidR="008724D3" w:rsidRPr="008724D3" w14:paraId="5AC3B1B5" w14:textId="77777777" w:rsidTr="003C6DAD">
        <w:tc>
          <w:tcPr>
            <w:tcW w:w="3005" w:type="dxa"/>
          </w:tcPr>
          <w:p w14:paraId="1CC8FF92" w14:textId="61798F5A" w:rsidR="00B25C0B" w:rsidRPr="008724D3" w:rsidRDefault="00B25C0B" w:rsidP="00637E54">
            <w:r w:rsidRPr="008724D3">
              <w:t>Moderate</w:t>
            </w:r>
          </w:p>
        </w:tc>
        <w:tc>
          <w:tcPr>
            <w:tcW w:w="3006" w:type="dxa"/>
          </w:tcPr>
          <w:p w14:paraId="66014BBE" w14:textId="4CB08B9A" w:rsidR="00B25C0B" w:rsidRPr="008724D3" w:rsidRDefault="009E60B4" w:rsidP="00637E54">
            <w:r w:rsidRPr="008724D3">
              <w:t>7500</w:t>
            </w:r>
          </w:p>
        </w:tc>
      </w:tr>
      <w:tr w:rsidR="008724D3" w:rsidRPr="008724D3" w14:paraId="4CD3DAF2" w14:textId="77777777" w:rsidTr="003C6DAD">
        <w:tc>
          <w:tcPr>
            <w:tcW w:w="3005" w:type="dxa"/>
          </w:tcPr>
          <w:p w14:paraId="33DB07ED" w14:textId="221BD4BB" w:rsidR="00B25C0B" w:rsidRPr="008724D3" w:rsidRDefault="00B25C0B" w:rsidP="00637E54">
            <w:r w:rsidRPr="008724D3">
              <w:t>Serious</w:t>
            </w:r>
          </w:p>
        </w:tc>
        <w:tc>
          <w:tcPr>
            <w:tcW w:w="3006" w:type="dxa"/>
          </w:tcPr>
          <w:p w14:paraId="74CBE317" w14:textId="2631F879" w:rsidR="00B25C0B" w:rsidRPr="008724D3" w:rsidRDefault="009E60B4" w:rsidP="00637E54">
            <w:r w:rsidRPr="008724D3">
              <w:t>12500</w:t>
            </w:r>
          </w:p>
        </w:tc>
      </w:tr>
      <w:tr w:rsidR="008724D3" w:rsidRPr="008724D3" w14:paraId="7130383A" w14:textId="77777777" w:rsidTr="003C6DAD">
        <w:tc>
          <w:tcPr>
            <w:tcW w:w="3005" w:type="dxa"/>
          </w:tcPr>
          <w:p w14:paraId="28B3D879" w14:textId="6A25C685" w:rsidR="00B25C0B" w:rsidRPr="008724D3" w:rsidRDefault="00B25C0B" w:rsidP="00637E54">
            <w:r w:rsidRPr="008724D3">
              <w:t>Very Serious</w:t>
            </w:r>
          </w:p>
        </w:tc>
        <w:tc>
          <w:tcPr>
            <w:tcW w:w="3006" w:type="dxa"/>
          </w:tcPr>
          <w:p w14:paraId="16846C02" w14:textId="13C731D8" w:rsidR="00B25C0B" w:rsidRPr="008724D3" w:rsidRDefault="009E60B4" w:rsidP="00637E54">
            <w:r w:rsidRPr="008724D3">
              <w:t>17500</w:t>
            </w:r>
          </w:p>
        </w:tc>
      </w:tr>
      <w:tr w:rsidR="008724D3" w:rsidRPr="008724D3" w14:paraId="0068347D" w14:textId="77777777" w:rsidTr="003C6DAD">
        <w:tc>
          <w:tcPr>
            <w:tcW w:w="3005" w:type="dxa"/>
          </w:tcPr>
          <w:p w14:paraId="6B5E4992" w14:textId="7969437C" w:rsidR="00B25C0B" w:rsidRPr="008724D3" w:rsidRDefault="00B25C0B" w:rsidP="00637E54">
            <w:r w:rsidRPr="008724D3">
              <w:t>Severe</w:t>
            </w:r>
          </w:p>
        </w:tc>
        <w:tc>
          <w:tcPr>
            <w:tcW w:w="3006" w:type="dxa"/>
          </w:tcPr>
          <w:p w14:paraId="1B394DBE" w14:textId="268C2CE9" w:rsidR="00B25C0B" w:rsidRPr="008724D3" w:rsidRDefault="009E60B4" w:rsidP="00637E54">
            <w:r w:rsidRPr="008724D3">
              <w:t>22500</w:t>
            </w:r>
          </w:p>
        </w:tc>
      </w:tr>
      <w:tr w:rsidR="00B25C0B" w:rsidRPr="008724D3" w14:paraId="7C41952A" w14:textId="77777777" w:rsidTr="003C6DAD">
        <w:tc>
          <w:tcPr>
            <w:tcW w:w="3005" w:type="dxa"/>
          </w:tcPr>
          <w:p w14:paraId="2CCC3882" w14:textId="6CD60C95" w:rsidR="00B25C0B" w:rsidRPr="008724D3" w:rsidRDefault="00B25C0B" w:rsidP="00637E54">
            <w:r w:rsidRPr="008724D3">
              <w:t>Very Severe</w:t>
            </w:r>
          </w:p>
        </w:tc>
        <w:tc>
          <w:tcPr>
            <w:tcW w:w="3006" w:type="dxa"/>
          </w:tcPr>
          <w:p w14:paraId="31A0AE0A" w14:textId="4F656F15" w:rsidR="00B25C0B" w:rsidRPr="008724D3" w:rsidRDefault="009E60B4" w:rsidP="00637E54">
            <w:r w:rsidRPr="008724D3">
              <w:t>27500</w:t>
            </w:r>
          </w:p>
        </w:tc>
      </w:tr>
    </w:tbl>
    <w:p w14:paraId="448FAA21" w14:textId="77777777" w:rsidR="003C6DAD" w:rsidRPr="008724D3" w:rsidRDefault="003C6DAD" w:rsidP="00637E54"/>
    <w:p w14:paraId="7CF84A0F" w14:textId="1CC0A8BE" w:rsidR="0014408F" w:rsidRPr="008724D3" w:rsidRDefault="0014408F" w:rsidP="0014408F">
      <w:pPr>
        <w:pStyle w:val="Heading2"/>
      </w:pPr>
      <w:r w:rsidRPr="008724D3">
        <w:t xml:space="preserve">Offences where a civil penalty may be levied as an alternative to prosecution and relevant considerations as to the level of that penalty </w:t>
      </w:r>
    </w:p>
    <w:p w14:paraId="23798584" w14:textId="77777777" w:rsidR="004368C5" w:rsidRPr="008724D3" w:rsidRDefault="004368C5" w:rsidP="004368C5"/>
    <w:p w14:paraId="3D09BF24" w14:textId="77777777" w:rsidR="00F458A4" w:rsidRPr="008724D3" w:rsidRDefault="00F458A4" w:rsidP="00F458A4">
      <w:pPr>
        <w:pStyle w:val="Heading3"/>
      </w:pPr>
      <w:r w:rsidRPr="008724D3">
        <w:t xml:space="preserve">Failure to comply with an Improvement Notice - Section 30 of the Housing Act 2004 </w:t>
      </w:r>
    </w:p>
    <w:p w14:paraId="7A83B850" w14:textId="2C116849" w:rsidR="004368C5" w:rsidRPr="008724D3" w:rsidRDefault="004368C5" w:rsidP="004368C5">
      <w:pPr>
        <w:pStyle w:val="NoSpacing"/>
        <w:rPr>
          <w:i/>
          <w:iCs/>
        </w:rPr>
      </w:pPr>
      <w:r w:rsidRPr="008724D3">
        <w:rPr>
          <w:i/>
          <w:iCs/>
        </w:rPr>
        <w:t>Maximum Court fine</w:t>
      </w:r>
      <w:r w:rsidR="006375A4" w:rsidRPr="008724D3">
        <w:rPr>
          <w:i/>
          <w:iCs/>
        </w:rPr>
        <w:t xml:space="preserve"> following prosecution</w:t>
      </w:r>
      <w:r w:rsidRPr="008724D3">
        <w:rPr>
          <w:i/>
          <w:iCs/>
        </w:rPr>
        <w:t xml:space="preserve"> that can be levied for failure to comply with an Improvement Notice - Unlimited </w:t>
      </w:r>
    </w:p>
    <w:p w14:paraId="27654D23" w14:textId="77777777" w:rsidR="004368C5" w:rsidRPr="008724D3" w:rsidRDefault="004368C5" w:rsidP="004368C5">
      <w:pPr>
        <w:pStyle w:val="NoSpacing"/>
        <w:rPr>
          <w:i/>
          <w:iCs/>
        </w:rPr>
      </w:pPr>
    </w:p>
    <w:p w14:paraId="7456B5B4" w14:textId="03D5AD9C" w:rsidR="004368C5" w:rsidRPr="008724D3" w:rsidRDefault="004368C5" w:rsidP="004368C5">
      <w:pPr>
        <w:pStyle w:val="NoSpacing"/>
      </w:pPr>
      <w:r w:rsidRPr="008724D3">
        <w:t xml:space="preserve">An Improvement Notice served under Part 1 Housing Act 2004 specifies repairs/improvements that the recipient should carry out in order to address one or more identified Category 1 and/or Category 2 hazards in a property. Category 1 hazards are the most serious hazards, judged to have the highest risk of harm to the occupiers; the Council has a duty to take appropriate action where a dwelling is found to have one or more Category 1 hazards present. </w:t>
      </w:r>
    </w:p>
    <w:p w14:paraId="461B4625" w14:textId="77777777" w:rsidR="004368C5" w:rsidRPr="008724D3" w:rsidRDefault="004368C5" w:rsidP="004368C5">
      <w:pPr>
        <w:pStyle w:val="NoSpacing"/>
      </w:pPr>
    </w:p>
    <w:p w14:paraId="22BFB610" w14:textId="62360B82" w:rsidR="004368C5" w:rsidRDefault="004368C5" w:rsidP="004368C5">
      <w:pPr>
        <w:pStyle w:val="NoSpacing"/>
      </w:pPr>
      <w:r w:rsidRPr="008724D3">
        <w:t xml:space="preserve">In </w:t>
      </w:r>
      <w:r w:rsidR="008F6A88" w:rsidRPr="008724D3">
        <w:t xml:space="preserve">some </w:t>
      </w:r>
      <w:r w:rsidRPr="008724D3">
        <w:t xml:space="preserve">cases, the service of an Improvement Notice will have followed an informal stage, where the landlord had been given the opportunity to carry out improvements without the need for formal action. In such cases, an identified failure to comply with an Improvement </w:t>
      </w:r>
      <w:r>
        <w:t xml:space="preserve">Notice will represent a continued failure on the part of the landlord to deal appropriately with one or more significant hazards affecting the occupier[s] of the relevant dwelling. </w:t>
      </w:r>
    </w:p>
    <w:p w14:paraId="0123870D" w14:textId="77777777" w:rsidR="004368C5" w:rsidRDefault="004368C5" w:rsidP="004368C5">
      <w:pPr>
        <w:pStyle w:val="NoSpacing"/>
      </w:pPr>
    </w:p>
    <w:p w14:paraId="6C81C67B" w14:textId="2D7F6CFA" w:rsidR="004368C5" w:rsidRDefault="004368C5" w:rsidP="004368C5">
      <w:pPr>
        <w:pStyle w:val="NoSpacing"/>
      </w:pPr>
      <w:r>
        <w:t xml:space="preserve">The Council would view the offence of failing to comply with the requirements of an Improvement Notice as a significant issue, exposing the tenant[s] of a dwelling to one or more significant hazards.  </w:t>
      </w:r>
    </w:p>
    <w:p w14:paraId="7173078A" w14:textId="77777777" w:rsidR="004368C5" w:rsidRDefault="004368C5" w:rsidP="004368C5">
      <w:pPr>
        <w:pStyle w:val="NoSpacing"/>
      </w:pPr>
    </w:p>
    <w:p w14:paraId="2B9D4CE9" w14:textId="14A3E005" w:rsidR="004368C5" w:rsidRDefault="004368C5" w:rsidP="004368C5">
      <w:pPr>
        <w:pStyle w:val="NoSpacing"/>
      </w:pPr>
      <w:r>
        <w:t>Th</w:t>
      </w:r>
      <w:r w:rsidR="009B0F7F">
        <w:t>e</w:t>
      </w:r>
      <w:r>
        <w:t xml:space="preserve"> </w:t>
      </w:r>
      <w:r w:rsidR="001F2699">
        <w:t xml:space="preserve">seriousness of the offence is viewed by the Council as being </w:t>
      </w:r>
      <w:r w:rsidR="008F6A88">
        <w:t xml:space="preserve">a </w:t>
      </w:r>
      <w:r w:rsidR="00FE19B4">
        <w:t>Severe</w:t>
      </w:r>
      <w:r w:rsidR="008F6A88">
        <w:t xml:space="preserve"> matter, attracting a</w:t>
      </w:r>
      <w:r w:rsidR="00AB69CC">
        <w:t xml:space="preserve"> financial penalty with a</w:t>
      </w:r>
      <w:r w:rsidR="008F6A88">
        <w:t xml:space="preserve"> </w:t>
      </w:r>
      <w:r w:rsidR="006375A4">
        <w:t>starting level</w:t>
      </w:r>
      <w:r w:rsidR="008F6A88">
        <w:t xml:space="preserve"> of £</w:t>
      </w:r>
      <w:r w:rsidR="00FE19B4">
        <w:t>22</w:t>
      </w:r>
      <w:r w:rsidR="008F6A88">
        <w:t>500</w:t>
      </w:r>
      <w:r w:rsidR="001F2699">
        <w:t>.</w:t>
      </w:r>
    </w:p>
    <w:p w14:paraId="33B978CF" w14:textId="77777777" w:rsidR="001F2699" w:rsidRDefault="001F2699" w:rsidP="004368C5">
      <w:pPr>
        <w:pStyle w:val="NoSpacing"/>
      </w:pPr>
    </w:p>
    <w:p w14:paraId="71B74D8A" w14:textId="554702D4" w:rsidR="004368C5" w:rsidRDefault="002621D8" w:rsidP="004368C5">
      <w:pPr>
        <w:pStyle w:val="NoSpacing"/>
      </w:pPr>
      <w:r>
        <w:t>Under the Council’s policy t</w:t>
      </w:r>
      <w:r w:rsidR="004368C5">
        <w:t>he civil penalty for a landlord controlling</w:t>
      </w:r>
      <w:r w:rsidR="00A7783C">
        <w:t>/owning/managing</w:t>
      </w:r>
      <w:r w:rsidR="004368C5">
        <w:t xml:space="preserve"> </w:t>
      </w:r>
      <w:r w:rsidR="001F2699">
        <w:t>one</w:t>
      </w:r>
      <w:r w:rsidR="00A7783C">
        <w:t xml:space="preserve"> or two </w:t>
      </w:r>
      <w:r w:rsidR="004368C5">
        <w:t>dwellings,</w:t>
      </w:r>
      <w:r w:rsidR="00681D01">
        <w:t xml:space="preserve"> including no more than one HMO,</w:t>
      </w:r>
      <w:r w:rsidR="004368C5">
        <w:t xml:space="preserve"> with no other relevant factors or aggravating features [see below]</w:t>
      </w:r>
      <w:r w:rsidR="007356F9">
        <w:t>, will</w:t>
      </w:r>
      <w:r w:rsidR="004368C5">
        <w:t xml:space="preserve"> </w:t>
      </w:r>
      <w:r w:rsidR="008F6A88">
        <w:t>reduce by £5000</w:t>
      </w:r>
      <w:r w:rsidR="004368C5">
        <w:t>, attracting a civil penalty of £1</w:t>
      </w:r>
      <w:r w:rsidR="00FE19B4">
        <w:t>7</w:t>
      </w:r>
      <w:r w:rsidR="004368C5">
        <w:t>500.</w:t>
      </w:r>
    </w:p>
    <w:p w14:paraId="34575201" w14:textId="77777777" w:rsidR="00A7783C" w:rsidRDefault="00A7783C" w:rsidP="004368C5">
      <w:pPr>
        <w:pStyle w:val="NoSpacing"/>
      </w:pPr>
    </w:p>
    <w:p w14:paraId="087446BC" w14:textId="7AD04587" w:rsidR="00A7783C" w:rsidRDefault="007356F9" w:rsidP="00A7783C">
      <w:pPr>
        <w:pStyle w:val="NoSpacing"/>
      </w:pPr>
      <w:r>
        <w:t xml:space="preserve">Under the Council’s policy, the civil penalty for </w:t>
      </w:r>
      <w:r w:rsidR="004368C5">
        <w:t>a landlord controlling/owning</w:t>
      </w:r>
      <w:r w:rsidR="00A7783C">
        <w:t>/managing</w:t>
      </w:r>
      <w:r w:rsidR="004368C5">
        <w:t xml:space="preserve"> a significant property portfolio, being </w:t>
      </w:r>
      <w:r w:rsidR="00A7783C">
        <w:t xml:space="preserve">three, four, or five </w:t>
      </w:r>
      <w:r w:rsidR="004368C5">
        <w:t>dwellings,</w:t>
      </w:r>
      <w:r w:rsidR="00552F7A">
        <w:t xml:space="preserve"> and/or two HMOs,</w:t>
      </w:r>
      <w:r w:rsidR="004368C5">
        <w:t xml:space="preserve"> </w:t>
      </w:r>
      <w:r>
        <w:t>with no other relevant factors or aggravating features [see below</w:t>
      </w:r>
      <w:r w:rsidR="00495DF5">
        <w:t>],</w:t>
      </w:r>
      <w:r>
        <w:t xml:space="preserve"> will attract a civil penalty of £</w:t>
      </w:r>
      <w:r w:rsidR="00FE19B4">
        <w:t>22</w:t>
      </w:r>
      <w:r>
        <w:t>500</w:t>
      </w:r>
      <w:r w:rsidR="00A7783C">
        <w:t>.</w:t>
      </w:r>
    </w:p>
    <w:p w14:paraId="2531EF9A" w14:textId="6FCA5364" w:rsidR="00A7783C" w:rsidRDefault="00A7783C" w:rsidP="004368C5">
      <w:pPr>
        <w:pStyle w:val="NoSpacing"/>
      </w:pPr>
    </w:p>
    <w:p w14:paraId="5D0406B0" w14:textId="10286139" w:rsidR="00A7783C" w:rsidRDefault="007356F9" w:rsidP="00A7783C">
      <w:pPr>
        <w:pStyle w:val="NoSpacing"/>
      </w:pPr>
      <w:r>
        <w:t xml:space="preserve">Under the Council’s policy, the civil penalty for a </w:t>
      </w:r>
      <w:r w:rsidR="00A7783C">
        <w:t xml:space="preserve">landlord controlling/owning/managing a large property portfolio, being six or more dwellings, </w:t>
      </w:r>
      <w:r w:rsidR="00552F7A">
        <w:t>and/</w:t>
      </w:r>
      <w:r w:rsidR="00A7783C">
        <w:t xml:space="preserve">or three or more HMOs and/or has demonstrated experience in the letting/management of property (irrespective of the size of the portfolio), </w:t>
      </w:r>
      <w:r>
        <w:t>with no other relevant factors or aggravating factors [see below], will increase by £5000,</w:t>
      </w:r>
      <w:r w:rsidR="00A7783C">
        <w:t xml:space="preserve"> attracting a civil penalty of £2</w:t>
      </w:r>
      <w:r w:rsidR="00FE19B4">
        <w:t>7</w:t>
      </w:r>
      <w:r w:rsidR="00A7783C">
        <w:t>500.</w:t>
      </w:r>
    </w:p>
    <w:p w14:paraId="2B227DD4" w14:textId="77777777" w:rsidR="00A7783C" w:rsidRDefault="00A7783C" w:rsidP="004368C5">
      <w:pPr>
        <w:pStyle w:val="NoSpacing"/>
      </w:pPr>
    </w:p>
    <w:p w14:paraId="0C50592E" w14:textId="77777777" w:rsidR="004368C5" w:rsidRPr="00A7783C" w:rsidRDefault="004368C5" w:rsidP="004368C5">
      <w:pPr>
        <w:pStyle w:val="NoSpacing"/>
        <w:rPr>
          <w:i/>
          <w:iCs/>
        </w:rPr>
      </w:pPr>
      <w:r w:rsidRPr="00A7783C">
        <w:rPr>
          <w:i/>
          <w:iCs/>
        </w:rPr>
        <w:t xml:space="preserve">Aggravating features/factors specific to non-compliance with an Improvement Notice </w:t>
      </w:r>
    </w:p>
    <w:p w14:paraId="4A381341" w14:textId="1064AD99" w:rsidR="00552F7A" w:rsidRDefault="004368C5" w:rsidP="00552F7A">
      <w:pPr>
        <w:pStyle w:val="NoSpacing"/>
        <w:numPr>
          <w:ilvl w:val="0"/>
          <w:numId w:val="3"/>
        </w:numPr>
      </w:pPr>
      <w:r>
        <w:t xml:space="preserve">The nature and extent of hazards that are present. Multiple hazards and/or severe/extreme hazards that are considered to have a significant impact on the health and/or safety of the </w:t>
      </w:r>
      <w:r w:rsidR="00552F7A">
        <w:t>occupant</w:t>
      </w:r>
      <w:r>
        <w:t>[s]</w:t>
      </w:r>
      <w:r w:rsidR="00552F7A">
        <w:t xml:space="preserve"> </w:t>
      </w:r>
      <w:r>
        <w:t xml:space="preserve">in the property </w:t>
      </w:r>
      <w:r w:rsidR="00552F7A">
        <w:t xml:space="preserve">or their guests </w:t>
      </w:r>
      <w:r>
        <w:t>would justify an increase in the level of the civil penalty</w:t>
      </w:r>
      <w:r w:rsidR="00C32187">
        <w:t>.</w:t>
      </w:r>
    </w:p>
    <w:p w14:paraId="23A5F284" w14:textId="77777777" w:rsidR="00552F7A" w:rsidRDefault="00552F7A" w:rsidP="004368C5">
      <w:pPr>
        <w:pStyle w:val="NoSpacing"/>
      </w:pPr>
    </w:p>
    <w:p w14:paraId="61C60B38" w14:textId="64477024" w:rsidR="00552F7A" w:rsidRPr="00552F7A" w:rsidRDefault="004368C5" w:rsidP="004368C5">
      <w:pPr>
        <w:pStyle w:val="NoSpacing"/>
        <w:rPr>
          <w:i/>
          <w:iCs/>
        </w:rPr>
      </w:pPr>
      <w:r w:rsidRPr="00552F7A">
        <w:rPr>
          <w:i/>
          <w:iCs/>
        </w:rPr>
        <w:t>Generic aggravating features/factors</w:t>
      </w:r>
    </w:p>
    <w:p w14:paraId="4A54C003" w14:textId="2C2365A0" w:rsidR="004368C5" w:rsidRDefault="004368C5" w:rsidP="004368C5">
      <w:pPr>
        <w:pStyle w:val="NoSpacing"/>
      </w:pPr>
      <w:r>
        <w:t>The Council will have regard to general factors in determining the final level of the civil penalty</w:t>
      </w:r>
      <w:r w:rsidR="002E0F66">
        <w:t xml:space="preserve"> including, but not limited to</w:t>
      </w:r>
      <w:r>
        <w:t xml:space="preserve">: </w:t>
      </w:r>
    </w:p>
    <w:p w14:paraId="1E03EBC8" w14:textId="64AE0A90" w:rsidR="004368C5" w:rsidRDefault="004368C5" w:rsidP="00552F7A">
      <w:pPr>
        <w:pStyle w:val="NoSpacing"/>
        <w:numPr>
          <w:ilvl w:val="0"/>
          <w:numId w:val="3"/>
        </w:numPr>
      </w:pPr>
      <w:r>
        <w:t xml:space="preserve">A previous history of non-compliance would justify an increased civil penalty. </w:t>
      </w:r>
      <w:r w:rsidR="0090457A">
        <w:t>Non-exhaustive e</w:t>
      </w:r>
      <w:r>
        <w:t>xamples of previous non-compliance would include previous successful prosecutions [including recent convictions that were ‘spent’],</w:t>
      </w:r>
      <w:r w:rsidR="00A054E9">
        <w:t xml:space="preserve"> </w:t>
      </w:r>
      <w:r w:rsidR="00A054E9" w:rsidRPr="00A054E9">
        <w:t>recei</w:t>
      </w:r>
      <w:r w:rsidR="00A054E9">
        <w:t>pt</w:t>
      </w:r>
      <w:r w:rsidR="00A054E9" w:rsidRPr="00A054E9">
        <w:t xml:space="preserve"> </w:t>
      </w:r>
      <w:r w:rsidR="00A054E9">
        <w:t>of</w:t>
      </w:r>
      <w:r w:rsidR="00A054E9" w:rsidRPr="00A054E9">
        <w:t xml:space="preserve"> financial penalt</w:t>
      </w:r>
      <w:r w:rsidR="00A054E9">
        <w:t>ies, rent repayment orders,</w:t>
      </w:r>
      <w:r>
        <w:t xml:space="preserve"> works in default of the landlord and breaches of regulations/obligations, irrespective of whether these breaches had been the subject of separate formal action</w:t>
      </w:r>
      <w:r w:rsidR="00A054E9">
        <w:t>.</w:t>
      </w:r>
    </w:p>
    <w:p w14:paraId="54BABD64" w14:textId="77777777" w:rsidR="002621D8" w:rsidRDefault="002621D8" w:rsidP="002621D8">
      <w:pPr>
        <w:pStyle w:val="NoSpacing"/>
        <w:ind w:left="720"/>
      </w:pPr>
    </w:p>
    <w:p w14:paraId="7BC5AF72" w14:textId="3E879F4A" w:rsidR="00923DBB" w:rsidRDefault="00923DBB" w:rsidP="00552F7A">
      <w:pPr>
        <w:pStyle w:val="NoSpacing"/>
        <w:numPr>
          <w:ilvl w:val="0"/>
          <w:numId w:val="3"/>
        </w:numPr>
      </w:pPr>
      <w:r>
        <w:t xml:space="preserve">A failure to cooperate with </w:t>
      </w:r>
      <w:r w:rsidR="00005430">
        <w:t>a Council</w:t>
      </w:r>
      <w:r>
        <w:t xml:space="preserve"> investigation. </w:t>
      </w:r>
      <w:r w:rsidR="0090457A">
        <w:t>Non-exhaustive e</w:t>
      </w:r>
      <w:r>
        <w:t xml:space="preserve">xamples of failure to cooperate would include failing to </w:t>
      </w:r>
      <w:r w:rsidR="00005430">
        <w:t>comply with a s.16 Local Government (Miscellaneous Provisions) Act 1976 notice, failing to comply with a s.235 Housing Act 20</w:t>
      </w:r>
      <w:r w:rsidR="00A303D1">
        <w:t>0</w:t>
      </w:r>
      <w:r w:rsidR="00005430">
        <w:t xml:space="preserve">4 notice, failing to provide a substantive response to a letter of alleged offence. </w:t>
      </w:r>
    </w:p>
    <w:p w14:paraId="7282C00E" w14:textId="77777777" w:rsidR="0090457A" w:rsidRDefault="0090457A" w:rsidP="0090457A">
      <w:pPr>
        <w:pStyle w:val="NoSpacing"/>
      </w:pPr>
    </w:p>
    <w:p w14:paraId="5503167E" w14:textId="19C4F30A" w:rsidR="0090457A" w:rsidRDefault="0090457A" w:rsidP="00552F7A">
      <w:pPr>
        <w:pStyle w:val="NoSpacing"/>
        <w:numPr>
          <w:ilvl w:val="0"/>
          <w:numId w:val="3"/>
        </w:numPr>
      </w:pPr>
      <w:r>
        <w:t>Deliberate intent when committing the offence. Non-exhaustive examples of deliberate intent would include knowledge that the offence was occurring, committing the offence after relevant correspondence was sent by the Council.</w:t>
      </w:r>
    </w:p>
    <w:p w14:paraId="42E4B732" w14:textId="77777777" w:rsidR="00124C9F" w:rsidRDefault="00124C9F" w:rsidP="00883D64">
      <w:pPr>
        <w:pStyle w:val="NoSpacing"/>
      </w:pPr>
    </w:p>
    <w:p w14:paraId="7B010889" w14:textId="01647B69" w:rsidR="00B12D6D" w:rsidRDefault="00124C9F" w:rsidP="00552F7A">
      <w:pPr>
        <w:pStyle w:val="NoSpacing"/>
        <w:numPr>
          <w:ilvl w:val="0"/>
          <w:numId w:val="3"/>
        </w:numPr>
      </w:pPr>
      <w:r>
        <w:lastRenderedPageBreak/>
        <w:t>The number of residents placed at risk</w:t>
      </w:r>
      <w:r w:rsidR="00C32187">
        <w:t>.</w:t>
      </w:r>
    </w:p>
    <w:p w14:paraId="2AA5C780" w14:textId="77777777" w:rsidR="00B12D6D" w:rsidRDefault="00B12D6D" w:rsidP="00B12D6D">
      <w:pPr>
        <w:pStyle w:val="NoSpacing"/>
      </w:pPr>
    </w:p>
    <w:p w14:paraId="1FE58324" w14:textId="38AE4A90" w:rsidR="00124C9F" w:rsidRDefault="00B12D6D" w:rsidP="00552F7A">
      <w:pPr>
        <w:pStyle w:val="NoSpacing"/>
        <w:numPr>
          <w:ilvl w:val="0"/>
          <w:numId w:val="3"/>
        </w:numPr>
      </w:pPr>
      <w:r>
        <w:t xml:space="preserve">Offending over an extended period of time i.e. </w:t>
      </w:r>
      <w:r w:rsidR="00024048">
        <w:t>3</w:t>
      </w:r>
      <w:r>
        <w:t xml:space="preserve"> months or longer</w:t>
      </w:r>
      <w:r w:rsidR="00C32187">
        <w:t>.</w:t>
      </w:r>
    </w:p>
    <w:p w14:paraId="11ACFDA9" w14:textId="25E30ADA" w:rsidR="00F2367B" w:rsidRDefault="00F2367B" w:rsidP="00F2367B">
      <w:pPr>
        <w:pStyle w:val="NoSpacing"/>
        <w:ind w:left="720"/>
      </w:pPr>
    </w:p>
    <w:p w14:paraId="5FA451C7" w14:textId="38F9E7AF" w:rsidR="0087069C" w:rsidRDefault="0087069C" w:rsidP="0087069C">
      <w:pPr>
        <w:pStyle w:val="NoSpacing"/>
        <w:numPr>
          <w:ilvl w:val="0"/>
          <w:numId w:val="12"/>
        </w:numPr>
      </w:pPr>
      <w:r>
        <w:t>Whether any vulnerable residents were in occupation at the time of the offence. Non-exhaustive examples of vulnerable residents include young adults and children, persons vulnerable by virtue of age, persons vulnerable by virtue of disability or sensory impairment, persons with a drug or alcohol addiction, victims of domestic abuse, children in care or otherwise vulnerable by virtue of age, people with complex health conditions, people who do not speak English as their first language, victims of trafficking or sexual exploitation, refugees, asylum seekers</w:t>
      </w:r>
      <w:r w:rsidR="00C32187">
        <w:t>.</w:t>
      </w:r>
    </w:p>
    <w:p w14:paraId="7FEC8792" w14:textId="77777777" w:rsidR="00FA3F89" w:rsidRPr="00FA3F89" w:rsidRDefault="00FA3F89" w:rsidP="00FA3F89"/>
    <w:p w14:paraId="18B9B5EE" w14:textId="180C4A76" w:rsidR="004368C5" w:rsidRDefault="004368C5" w:rsidP="00552F7A">
      <w:pPr>
        <w:pStyle w:val="Heading3"/>
      </w:pPr>
      <w:r>
        <w:t xml:space="preserve">Failure to License offences </w:t>
      </w:r>
    </w:p>
    <w:p w14:paraId="3BE92D5D" w14:textId="43319BA9" w:rsidR="004368C5" w:rsidRDefault="004368C5" w:rsidP="004368C5">
      <w:pPr>
        <w:pStyle w:val="NoSpacing"/>
        <w:rPr>
          <w:i/>
          <w:iCs/>
        </w:rPr>
      </w:pPr>
      <w:r w:rsidRPr="00552F7A">
        <w:rPr>
          <w:i/>
          <w:iCs/>
        </w:rPr>
        <w:t xml:space="preserve">Maximum Court fine </w:t>
      </w:r>
      <w:r w:rsidR="002E0F66">
        <w:rPr>
          <w:i/>
          <w:iCs/>
        </w:rPr>
        <w:t xml:space="preserve">following prosecution </w:t>
      </w:r>
      <w:r w:rsidRPr="00552F7A">
        <w:rPr>
          <w:i/>
          <w:iCs/>
        </w:rPr>
        <w:t xml:space="preserve">that can be levied for failure to license an HMO or Part 3 House – Unlimited </w:t>
      </w:r>
    </w:p>
    <w:p w14:paraId="3D7920C0" w14:textId="77777777" w:rsidR="00552F7A" w:rsidRPr="00FA3F89" w:rsidRDefault="00552F7A" w:rsidP="00FA3F89"/>
    <w:p w14:paraId="35D309D5" w14:textId="13591802" w:rsidR="00552F7A" w:rsidRDefault="00F458A4" w:rsidP="004368C5">
      <w:pPr>
        <w:pStyle w:val="NoSpacing"/>
        <w:rPr>
          <w:b/>
          <w:bCs/>
          <w:i/>
          <w:iCs/>
        </w:rPr>
      </w:pPr>
      <w:r w:rsidRPr="00F458A4">
        <w:rPr>
          <w:b/>
          <w:bCs/>
          <w:i/>
          <w:iCs/>
        </w:rPr>
        <w:t>Failure to license a Mandatory ‘HMO’ – Section 72(1) of the Housing Act 2004</w:t>
      </w:r>
    </w:p>
    <w:p w14:paraId="0174FC12" w14:textId="2315F384" w:rsidR="004368C5" w:rsidRDefault="004368C5" w:rsidP="004368C5">
      <w:pPr>
        <w:pStyle w:val="NoSpacing"/>
      </w:pPr>
      <w:r>
        <w:t xml:space="preserve">Under Part 2 Housing Act 2004, most higher risk HMOs occupied by 5 or more persons forming 2 or more households are required to hold a property licence issued by the local authority. HMO licensing was introduced to allow local authorities to regulate standards and conditions in high risk, multiply occupied residential premises. Through the property licence regime, local authorities ensure that the HMO has sufficient kitchens, baths/showers and WCs and place a limit on the number of persons permitted to occupy it and the licence holder is required to comply with a set of licence conditions. </w:t>
      </w:r>
    </w:p>
    <w:p w14:paraId="57D9F018" w14:textId="77777777" w:rsidR="00552F7A" w:rsidRDefault="00552F7A" w:rsidP="004368C5">
      <w:pPr>
        <w:pStyle w:val="NoSpacing"/>
      </w:pPr>
    </w:p>
    <w:p w14:paraId="4DE63ACF" w14:textId="77777777" w:rsidR="00552F7A" w:rsidRDefault="004368C5" w:rsidP="004368C5">
      <w:pPr>
        <w:pStyle w:val="NoSpacing"/>
      </w:pPr>
      <w:r>
        <w:t>The Council would view the offence of failing to license an HMO as a significant failing; Licensing was introduced by the Government in order to regulate management, conditions, standards and safety in the properties considered to represent the highest risk to tenants as regards such matters as fire safety and overcrowding.</w:t>
      </w:r>
    </w:p>
    <w:p w14:paraId="7EF61B74" w14:textId="77777777" w:rsidR="00552F7A" w:rsidRDefault="00552F7A" w:rsidP="004368C5">
      <w:pPr>
        <w:pStyle w:val="NoSpacing"/>
      </w:pPr>
    </w:p>
    <w:p w14:paraId="49F6BCD8" w14:textId="0A0C83F6" w:rsidR="007356F9" w:rsidRDefault="00552F7A" w:rsidP="007356F9">
      <w:pPr>
        <w:pStyle w:val="NoSpacing"/>
      </w:pPr>
      <w:r>
        <w:t xml:space="preserve">This seriousness of the offence is viewed by the Council as being </w:t>
      </w:r>
      <w:r w:rsidR="007356F9">
        <w:t>a Very Serious matter,</w:t>
      </w:r>
      <w:r w:rsidR="007356F9" w:rsidRPr="007356F9">
        <w:t xml:space="preserve"> </w:t>
      </w:r>
      <w:r w:rsidR="00AB69CC">
        <w:t>attracting a financial penalty with a starting level of</w:t>
      </w:r>
      <w:r w:rsidR="007356F9">
        <w:t xml:space="preserve"> £17500.</w:t>
      </w:r>
    </w:p>
    <w:p w14:paraId="0988CDBA" w14:textId="77777777" w:rsidR="00495DF5" w:rsidRDefault="00495DF5" w:rsidP="007356F9">
      <w:pPr>
        <w:pStyle w:val="NoSpacing"/>
      </w:pPr>
    </w:p>
    <w:p w14:paraId="1CD3CCB5" w14:textId="77777777" w:rsidR="00495DF5" w:rsidRDefault="004368C5" w:rsidP="00495DF5">
      <w:pPr>
        <w:pStyle w:val="NoSpacing"/>
      </w:pPr>
      <w:r>
        <w:t>Under the Council’s policy the civil penalty for a landlord controlling</w:t>
      </w:r>
      <w:r w:rsidR="00495DF5">
        <w:t>/owning/managing</w:t>
      </w:r>
      <w:r w:rsidR="002621D8">
        <w:t xml:space="preserve"> only</w:t>
      </w:r>
      <w:r>
        <w:t xml:space="preserve"> one HMO dwelling</w:t>
      </w:r>
      <w:r w:rsidR="002621D8">
        <w:t xml:space="preserve"> and no more than one other dwelling that is not an HMO</w:t>
      </w:r>
      <w:r>
        <w:t>, with no other relevant factors or aggravating features [see below]</w:t>
      </w:r>
      <w:r w:rsidR="00495DF5">
        <w:t>, will reduce by £5000, attracting a civil penalty of £12500.</w:t>
      </w:r>
    </w:p>
    <w:p w14:paraId="491C40FC" w14:textId="77777777" w:rsidR="00495DF5" w:rsidRDefault="00495DF5" w:rsidP="00495DF5">
      <w:pPr>
        <w:pStyle w:val="NoSpacing"/>
      </w:pPr>
    </w:p>
    <w:p w14:paraId="28C93C04" w14:textId="77777777" w:rsidR="00495DF5" w:rsidRDefault="00495DF5" w:rsidP="00495DF5">
      <w:pPr>
        <w:pStyle w:val="NoSpacing"/>
      </w:pPr>
      <w: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04BBF3CD" w14:textId="4B1027B0" w:rsidR="00495DF5" w:rsidRDefault="00495DF5" w:rsidP="00495DF5">
      <w:pPr>
        <w:pStyle w:val="NoSpacing"/>
      </w:pPr>
    </w:p>
    <w:p w14:paraId="3D77025B" w14:textId="77777777" w:rsidR="00495DF5" w:rsidRDefault="00495DF5" w:rsidP="00495DF5">
      <w:pPr>
        <w:pStyle w:val="NoSpacing"/>
      </w:pPr>
      <w: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3A99E871" w14:textId="77777777" w:rsidR="00495DF5" w:rsidRDefault="00495DF5" w:rsidP="00495DF5">
      <w:pPr>
        <w:pStyle w:val="NoSpacing"/>
      </w:pPr>
    </w:p>
    <w:p w14:paraId="7B5C331C" w14:textId="77777777" w:rsidR="00552F7A" w:rsidRDefault="00552F7A" w:rsidP="004368C5">
      <w:pPr>
        <w:pStyle w:val="NoSpacing"/>
      </w:pPr>
    </w:p>
    <w:p w14:paraId="2A6EDC76" w14:textId="57955B90" w:rsidR="00C714E8" w:rsidRPr="00C714E8" w:rsidRDefault="00C714E8" w:rsidP="00495DF5">
      <w:pPr>
        <w:pStyle w:val="NoSpacing"/>
        <w:rPr>
          <w:i/>
          <w:iCs/>
        </w:rPr>
      </w:pPr>
      <w:r w:rsidRPr="00C714E8">
        <w:rPr>
          <w:i/>
          <w:iCs/>
        </w:rPr>
        <w:t xml:space="preserve">Aggravating features/factors specific to </w:t>
      </w:r>
      <w:r>
        <w:rPr>
          <w:i/>
          <w:iCs/>
        </w:rPr>
        <w:t xml:space="preserve">failure to </w:t>
      </w:r>
      <w:r w:rsidRPr="00C714E8">
        <w:rPr>
          <w:i/>
          <w:iCs/>
        </w:rPr>
        <w:t>licen</w:t>
      </w:r>
      <w:r>
        <w:rPr>
          <w:i/>
          <w:iCs/>
        </w:rPr>
        <w:t>ce</w:t>
      </w:r>
      <w:r w:rsidRPr="00C714E8">
        <w:rPr>
          <w:i/>
          <w:iCs/>
        </w:rPr>
        <w:t xml:space="preserve"> offences </w:t>
      </w:r>
    </w:p>
    <w:p w14:paraId="1B0242B7" w14:textId="663A050B" w:rsidR="002621D8" w:rsidRDefault="004368C5" w:rsidP="002621D8">
      <w:pPr>
        <w:pStyle w:val="NoSpacing"/>
        <w:numPr>
          <w:ilvl w:val="0"/>
          <w:numId w:val="4"/>
        </w:numPr>
      </w:pPr>
      <w:r>
        <w:t xml:space="preserve">The condition of the unlicensed property. The nature and extent of any significant hazards that are present would justify an increase in the level of the civil penalty. Equally, an HMO </w:t>
      </w:r>
      <w:r>
        <w:lastRenderedPageBreak/>
        <w:t>that was found to be poorly managed and/or lacking amenities/fire safety precautions and/or overcrowded would also justify an increased civil penalty</w:t>
      </w:r>
      <w:r w:rsidR="00C32187">
        <w:t>.</w:t>
      </w:r>
      <w:r>
        <w:t xml:space="preserve"> </w:t>
      </w:r>
    </w:p>
    <w:p w14:paraId="1C5179EE" w14:textId="77777777" w:rsidR="002621D8" w:rsidRDefault="002621D8" w:rsidP="002621D8">
      <w:pPr>
        <w:pStyle w:val="NoSpacing"/>
        <w:ind w:left="720"/>
      </w:pPr>
    </w:p>
    <w:p w14:paraId="68D77494" w14:textId="5AE05EB2" w:rsidR="002621D8" w:rsidRDefault="004368C5" w:rsidP="002621D8">
      <w:pPr>
        <w:pStyle w:val="NoSpacing"/>
        <w:numPr>
          <w:ilvl w:val="0"/>
          <w:numId w:val="4"/>
        </w:numPr>
      </w:pPr>
      <w:r>
        <w:t>Any demonstrated evidence that the landlord/agent was familiar with the need to obtain a property licence e.g. the fact that they were a named licence holder or manager in respect of an already licensed premises</w:t>
      </w:r>
      <w:r w:rsidR="00C32187">
        <w:t>.</w:t>
      </w:r>
    </w:p>
    <w:p w14:paraId="1A8A0A65" w14:textId="77777777" w:rsidR="002621D8" w:rsidRDefault="002621D8" w:rsidP="004368C5">
      <w:pPr>
        <w:pStyle w:val="NoSpacing"/>
      </w:pPr>
    </w:p>
    <w:p w14:paraId="578B4757" w14:textId="2CA03E7D" w:rsidR="004368C5" w:rsidRPr="002621D8" w:rsidRDefault="004368C5" w:rsidP="004368C5">
      <w:pPr>
        <w:pStyle w:val="NoSpacing"/>
        <w:rPr>
          <w:i/>
          <w:iCs/>
        </w:rPr>
      </w:pPr>
      <w:r w:rsidRPr="002621D8">
        <w:rPr>
          <w:i/>
          <w:iCs/>
        </w:rPr>
        <w:t xml:space="preserve">Generic aggravating features/factors  </w:t>
      </w:r>
    </w:p>
    <w:p w14:paraId="153CB9B0" w14:textId="07308E6C" w:rsidR="004368C5" w:rsidRDefault="004368C5" w:rsidP="004368C5">
      <w:pPr>
        <w:pStyle w:val="NoSpacing"/>
      </w:pPr>
      <w:r>
        <w:t>As set out under ‘</w:t>
      </w:r>
      <w:r w:rsidR="00495DF5">
        <w:t xml:space="preserve">Failure to comply with an </w:t>
      </w:r>
      <w:r>
        <w:t>Improvement Notice’ above</w:t>
      </w:r>
      <w:r w:rsidR="00C32187">
        <w:t>.</w:t>
      </w:r>
      <w:r>
        <w:t xml:space="preserve"> </w:t>
      </w:r>
    </w:p>
    <w:p w14:paraId="4A4771FD" w14:textId="77777777" w:rsidR="002621D8" w:rsidRDefault="002621D8" w:rsidP="004368C5">
      <w:pPr>
        <w:pStyle w:val="NoSpacing"/>
      </w:pPr>
    </w:p>
    <w:p w14:paraId="46A4F034" w14:textId="77777777" w:rsidR="00F458A4" w:rsidRDefault="00F458A4" w:rsidP="00F458A4">
      <w:pPr>
        <w:pStyle w:val="Heading3"/>
      </w:pPr>
      <w:r w:rsidRPr="00397940">
        <w:t>Failure to Comply with an Overcrowding Notice</w:t>
      </w:r>
      <w:r>
        <w:t xml:space="preserve"> – Section 139 of the Housing Act 2004</w:t>
      </w:r>
      <w:r w:rsidRPr="00397940">
        <w:t xml:space="preserve">  </w:t>
      </w:r>
    </w:p>
    <w:p w14:paraId="0771FA12" w14:textId="7F26BE9D" w:rsidR="00397940" w:rsidRDefault="0002160F" w:rsidP="00397940">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00397940" w:rsidRPr="00397940">
        <w:rPr>
          <w:i/>
          <w:iCs/>
        </w:rPr>
        <w:t xml:space="preserve">for failure to comply with an Overcrowding Notice – Unlimited </w:t>
      </w:r>
    </w:p>
    <w:p w14:paraId="75DE4C87" w14:textId="77777777" w:rsidR="00397940" w:rsidRPr="00397940" w:rsidRDefault="00397940" w:rsidP="00397940">
      <w:pPr>
        <w:pStyle w:val="NoSpacing"/>
        <w:rPr>
          <w:i/>
          <w:iCs/>
        </w:rPr>
      </w:pPr>
    </w:p>
    <w:p w14:paraId="0C0A25F8" w14:textId="09997545" w:rsidR="00397940" w:rsidRDefault="00397940" w:rsidP="00397940">
      <w:pPr>
        <w:pStyle w:val="NoSpacing"/>
      </w:pPr>
      <w:r>
        <w:t>Section 139 Housing Act 2004 allows the Council to serve an Overcrowding Notice in respect of an HMO that is not required to be licensed under Part 2 Housing Act 2004. The notice specifies, on a room-by-room basis, the maximum number of persons allowed to occupy each room as sleeping accommodation or that the room is not considered suitable for that purpose.</w:t>
      </w:r>
    </w:p>
    <w:p w14:paraId="7F35F584" w14:textId="77777777" w:rsidR="00397940" w:rsidRDefault="00397940" w:rsidP="00397940">
      <w:pPr>
        <w:pStyle w:val="NoSpacing"/>
      </w:pPr>
    </w:p>
    <w:p w14:paraId="07E4E718" w14:textId="4FD7AC26" w:rsidR="00397940" w:rsidRDefault="00397940" w:rsidP="00397940">
      <w:pPr>
        <w:pStyle w:val="NoSpacing"/>
      </w:pPr>
      <w:r>
        <w:t>The Council would view the offence of failing to comply with the requirements of an Overcrowding Notice as a significant matter, exposing the tenant[s] of an HMO to unacceptably cramped living conditions.</w:t>
      </w:r>
    </w:p>
    <w:p w14:paraId="0ECD22C7" w14:textId="77777777" w:rsidR="00397940" w:rsidRDefault="00397940" w:rsidP="00397940">
      <w:pPr>
        <w:pStyle w:val="NoSpacing"/>
      </w:pPr>
    </w:p>
    <w:p w14:paraId="374268B9" w14:textId="767706D6" w:rsidR="00397940" w:rsidRDefault="00397940" w:rsidP="00397940">
      <w:pPr>
        <w:pStyle w:val="NoSpacing"/>
      </w:pPr>
      <w:r>
        <w:t xml:space="preserve">The seriousness of the offence is viewed by the Council as being a Very Serious matter, </w:t>
      </w:r>
      <w:r w:rsidR="00AB69CC">
        <w:t>attracting a financial penalty with a starting level of</w:t>
      </w:r>
      <w:r>
        <w:t xml:space="preserve"> £17500.</w:t>
      </w:r>
    </w:p>
    <w:p w14:paraId="2D70AAB4" w14:textId="77777777" w:rsidR="00397940" w:rsidRDefault="00397940" w:rsidP="00397940">
      <w:pPr>
        <w:pStyle w:val="NoSpacing"/>
      </w:pPr>
    </w:p>
    <w:p w14:paraId="55719E85" w14:textId="1317E09A" w:rsidR="00397940" w:rsidRDefault="00681D01" w:rsidP="00397940">
      <w:pPr>
        <w:pStyle w:val="NoSpacing"/>
      </w:pPr>
      <w:r>
        <w:t xml:space="preserve">Under the Council’s policy the civil penalty for a landlord controlling/owning/managing one or two dwellings, including no more than one HMO, with no other relevant factors or aggravating features [see below], </w:t>
      </w:r>
      <w:r w:rsidR="00397940">
        <w:t>will reduce by £5000, attracting a civil penalty of £12500.</w:t>
      </w:r>
    </w:p>
    <w:p w14:paraId="02DB2638" w14:textId="77777777" w:rsidR="00397940" w:rsidRDefault="00397940" w:rsidP="00397940">
      <w:pPr>
        <w:pStyle w:val="NoSpacing"/>
      </w:pPr>
    </w:p>
    <w:p w14:paraId="2C55D3EA" w14:textId="64D2C7E4" w:rsidR="00397940" w:rsidRDefault="00397940" w:rsidP="00397940">
      <w:pPr>
        <w:pStyle w:val="NoSpacing"/>
      </w:pPr>
      <w:r>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73AF79DF" w14:textId="77777777" w:rsidR="00397940" w:rsidRDefault="00397940" w:rsidP="00397940">
      <w:pPr>
        <w:pStyle w:val="NoSpacing"/>
      </w:pPr>
    </w:p>
    <w:p w14:paraId="2DE343E4" w14:textId="296E2C86" w:rsidR="00397940" w:rsidRDefault="00397940" w:rsidP="00397940">
      <w:pPr>
        <w:pStyle w:val="NoSpacing"/>
      </w:pPr>
      <w:r>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10A64354" w14:textId="77777777" w:rsidR="00397940" w:rsidRDefault="00397940" w:rsidP="00397940">
      <w:pPr>
        <w:pStyle w:val="NoSpacing"/>
      </w:pPr>
    </w:p>
    <w:p w14:paraId="7EF174A1" w14:textId="439E8F41" w:rsidR="00397940" w:rsidRPr="00397940" w:rsidRDefault="00397940" w:rsidP="00397940">
      <w:pPr>
        <w:pStyle w:val="NoSpacing"/>
        <w:rPr>
          <w:i/>
          <w:iCs/>
        </w:rPr>
      </w:pPr>
      <w:r w:rsidRPr="00397940">
        <w:rPr>
          <w:i/>
          <w:iCs/>
        </w:rPr>
        <w:t xml:space="preserve">Aggravating features/factors specific to non-compliance with an </w:t>
      </w:r>
      <w:r w:rsidR="0096385A">
        <w:rPr>
          <w:i/>
          <w:iCs/>
        </w:rPr>
        <w:t>Overcrowding</w:t>
      </w:r>
      <w:r w:rsidRPr="00397940">
        <w:rPr>
          <w:i/>
          <w:iCs/>
        </w:rPr>
        <w:t xml:space="preserve"> Notice </w:t>
      </w:r>
    </w:p>
    <w:p w14:paraId="56C8A199" w14:textId="77777777" w:rsidR="00397940" w:rsidRDefault="00397940" w:rsidP="00397940">
      <w:pPr>
        <w:pStyle w:val="NoSpacing"/>
      </w:pPr>
    </w:p>
    <w:p w14:paraId="0E9F173B" w14:textId="6CD46C92" w:rsidR="00397940" w:rsidRDefault="00397940" w:rsidP="00397940">
      <w:pPr>
        <w:pStyle w:val="NoSpacing"/>
        <w:numPr>
          <w:ilvl w:val="0"/>
          <w:numId w:val="5"/>
        </w:numPr>
      </w:pPr>
      <w:r>
        <w:t>The level of overcrowding present – breaches that related to over-occupation of multiple rooms or extreme over-occupation of an individual room would justify a higher civil penalty</w:t>
      </w:r>
      <w:r w:rsidR="00C32187">
        <w:t>.</w:t>
      </w:r>
    </w:p>
    <w:p w14:paraId="0FBCE26D" w14:textId="77777777" w:rsidR="00397940" w:rsidRDefault="00397940" w:rsidP="00397940">
      <w:pPr>
        <w:pStyle w:val="NoSpacing"/>
      </w:pPr>
    </w:p>
    <w:p w14:paraId="3B443324" w14:textId="2A6914D6" w:rsidR="00397940" w:rsidRPr="00276BC6" w:rsidRDefault="00397940" w:rsidP="00397940">
      <w:pPr>
        <w:pStyle w:val="NoSpacing"/>
        <w:rPr>
          <w:i/>
          <w:iCs/>
        </w:rPr>
      </w:pPr>
      <w:r w:rsidRPr="00276BC6">
        <w:rPr>
          <w:i/>
          <w:iCs/>
        </w:rPr>
        <w:t>Generic aggravating features/factors</w:t>
      </w:r>
    </w:p>
    <w:p w14:paraId="394914D4" w14:textId="2C5604BE" w:rsidR="00923DBB" w:rsidRDefault="00F07F50" w:rsidP="00923DBB">
      <w:pPr>
        <w:pStyle w:val="NoSpacing"/>
      </w:pPr>
      <w:r>
        <w:t>As set out under ‘Failure to comply with an Improvement Notice’ above</w:t>
      </w:r>
      <w:r w:rsidR="00C32187">
        <w:t>.</w:t>
      </w:r>
    </w:p>
    <w:p w14:paraId="0CEBE908" w14:textId="77777777" w:rsidR="00F07F50" w:rsidRDefault="00F07F50" w:rsidP="00FA3F89"/>
    <w:p w14:paraId="3896A386" w14:textId="77777777" w:rsidR="00F458A4" w:rsidRDefault="00F458A4" w:rsidP="00F458A4">
      <w:pPr>
        <w:pStyle w:val="Heading3"/>
      </w:pPr>
      <w:r>
        <w:lastRenderedPageBreak/>
        <w:t xml:space="preserve">Failure to Comply with a Banning Order – Section 21 of the Housing And Planning Act 2016 </w:t>
      </w:r>
    </w:p>
    <w:p w14:paraId="56C5DC68" w14:textId="62C9B200" w:rsidR="00923DBB" w:rsidRDefault="00397940" w:rsidP="00397940">
      <w:pPr>
        <w:pStyle w:val="NoSpacing"/>
        <w:rPr>
          <w:i/>
          <w:iCs/>
        </w:rPr>
      </w:pPr>
      <w:r w:rsidRPr="00923DBB">
        <w:rPr>
          <w:i/>
          <w:iCs/>
        </w:rPr>
        <w:t>Maximum Court fine that can be levied for failure to comply with a Banning Order</w:t>
      </w:r>
      <w:r w:rsidR="0002160F">
        <w:rPr>
          <w:i/>
          <w:iCs/>
        </w:rPr>
        <w:t xml:space="preserve"> following prosecution</w:t>
      </w:r>
      <w:r w:rsidRPr="00923DBB">
        <w:rPr>
          <w:i/>
          <w:iCs/>
        </w:rPr>
        <w:t xml:space="preserve"> – Unlimited. In addition, the Court can also impose a prison sentence for up to 51 weeks.</w:t>
      </w:r>
    </w:p>
    <w:p w14:paraId="1E4A8F4B" w14:textId="77777777" w:rsidR="00923DBB" w:rsidRPr="00923DBB" w:rsidRDefault="00923DBB" w:rsidP="00397940">
      <w:pPr>
        <w:pStyle w:val="NoSpacing"/>
        <w:rPr>
          <w:i/>
          <w:iCs/>
        </w:rPr>
      </w:pPr>
    </w:p>
    <w:p w14:paraId="6D969586" w14:textId="304BE4E4" w:rsidR="00397940" w:rsidRDefault="00397940" w:rsidP="00397940">
      <w:pPr>
        <w:pStyle w:val="NoSpacing"/>
      </w:pPr>
      <w:r>
        <w:t>The Housing and Planning Act 2016 includes provisions and processes for a person to be banned from being involved, for a specified period, in one or more of the following activities:</w:t>
      </w:r>
    </w:p>
    <w:p w14:paraId="30F284AA" w14:textId="77777777" w:rsidR="00923DBB" w:rsidRDefault="00923DBB" w:rsidP="00397940">
      <w:pPr>
        <w:pStyle w:val="NoSpacing"/>
      </w:pPr>
    </w:p>
    <w:p w14:paraId="53A4297F" w14:textId="6C867A4D" w:rsidR="00923DBB" w:rsidRDefault="00923DBB" w:rsidP="00923DBB">
      <w:pPr>
        <w:pStyle w:val="NoSpacing"/>
        <w:numPr>
          <w:ilvl w:val="0"/>
          <w:numId w:val="5"/>
        </w:numPr>
      </w:pPr>
      <w:r>
        <w:t>Letting housing</w:t>
      </w:r>
    </w:p>
    <w:p w14:paraId="1716AAA8" w14:textId="6632558A" w:rsidR="00923DBB" w:rsidRDefault="00923DBB" w:rsidP="00923DBB">
      <w:pPr>
        <w:pStyle w:val="NoSpacing"/>
        <w:numPr>
          <w:ilvl w:val="0"/>
          <w:numId w:val="5"/>
        </w:numPr>
      </w:pPr>
      <w:r>
        <w:t>Engaging in letting agency work</w:t>
      </w:r>
    </w:p>
    <w:p w14:paraId="47026CD4" w14:textId="461125FF" w:rsidR="00923DBB" w:rsidRDefault="00923DBB" w:rsidP="00923DBB">
      <w:pPr>
        <w:pStyle w:val="NoSpacing"/>
        <w:numPr>
          <w:ilvl w:val="0"/>
          <w:numId w:val="5"/>
        </w:numPr>
      </w:pPr>
      <w:r>
        <w:t>Engaging in property management work</w:t>
      </w:r>
    </w:p>
    <w:p w14:paraId="223987AE" w14:textId="77777777" w:rsidR="00923DBB" w:rsidRDefault="00923DBB" w:rsidP="00923DBB">
      <w:pPr>
        <w:pStyle w:val="NoSpacing"/>
      </w:pPr>
    </w:p>
    <w:p w14:paraId="0F5DA684" w14:textId="0A2539F7" w:rsidR="00397940" w:rsidRDefault="00397940" w:rsidP="00397940">
      <w:pPr>
        <w:pStyle w:val="NoSpacing"/>
      </w:pPr>
      <w:r>
        <w:t>Banning Orders are reserved for what are recognised as being the most serious housing-related offences. In the event that the Council was satisfied that the offence of breaching a Banning Order had occurred, this would normally be the subject of prosecution proceedings. Where it was determined that a civil penalty would be appropriate in respect of a breach of a Banning Order, this would normally be set at the maximum level of £30,000 to reflect the severity of the offence.</w:t>
      </w:r>
    </w:p>
    <w:p w14:paraId="2B2FCA3A" w14:textId="77777777" w:rsidR="00C20A45" w:rsidRDefault="00C20A45" w:rsidP="00FA3F89"/>
    <w:p w14:paraId="6409404E" w14:textId="172A4F94" w:rsidR="00923DBB" w:rsidRDefault="00923DBB" w:rsidP="00923DBB">
      <w:pPr>
        <w:pStyle w:val="Heading3"/>
      </w:pPr>
      <w:r>
        <w:t>Failure to Comply with The Management of Houses in Multiple Occupation [England] Regulations 2006</w:t>
      </w:r>
      <w:r w:rsidR="00B0046F">
        <w:t xml:space="preserve"> and </w:t>
      </w:r>
      <w:r w:rsidR="00B0046F" w:rsidRPr="00B0046F">
        <w:t>The Licensing and Management of Houses in Multiple Occupation (Additional Provisions) (England) Regulations 2007</w:t>
      </w:r>
    </w:p>
    <w:p w14:paraId="377E4C33" w14:textId="1DC9214C" w:rsidR="00923DBB" w:rsidRPr="00923DBB" w:rsidRDefault="0002160F" w:rsidP="00923DBB">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00923DBB" w:rsidRPr="00923DBB">
        <w:rPr>
          <w:i/>
          <w:iCs/>
        </w:rPr>
        <w:t>for failure to comply with each individual regulation - unlimited</w:t>
      </w:r>
    </w:p>
    <w:p w14:paraId="377A007C" w14:textId="77777777" w:rsidR="00923DBB" w:rsidRPr="00B0046F" w:rsidRDefault="00923DBB" w:rsidP="00923DBB">
      <w:pPr>
        <w:pStyle w:val="NoSpacing"/>
      </w:pPr>
    </w:p>
    <w:p w14:paraId="01696F9C" w14:textId="512D6F81" w:rsidR="00923DBB" w:rsidRPr="00B0046F" w:rsidRDefault="00923DBB" w:rsidP="00923DBB">
      <w:pPr>
        <w:pStyle w:val="NoSpacing"/>
      </w:pPr>
      <w:r w:rsidRPr="00B0046F">
        <w:t>The Management of Houses in Multiple Occupation (England) Regulations 2006 impose duties on the persons managing HMOs in respect of:</w:t>
      </w:r>
    </w:p>
    <w:p w14:paraId="44EB540B" w14:textId="31BCBC33" w:rsidR="00923DBB" w:rsidRPr="00B0046F" w:rsidRDefault="00923DBB" w:rsidP="00C435F9">
      <w:pPr>
        <w:pStyle w:val="NoSpacing"/>
        <w:numPr>
          <w:ilvl w:val="0"/>
          <w:numId w:val="13"/>
        </w:numPr>
      </w:pPr>
      <w:r w:rsidRPr="00B0046F">
        <w:t>Providing information to occupiers [Regulation 3]</w:t>
      </w:r>
    </w:p>
    <w:p w14:paraId="13040674" w14:textId="22CC5A60" w:rsidR="00923DBB" w:rsidRPr="00B0046F" w:rsidRDefault="00923DBB" w:rsidP="00C435F9">
      <w:pPr>
        <w:pStyle w:val="NoSpacing"/>
        <w:numPr>
          <w:ilvl w:val="0"/>
          <w:numId w:val="13"/>
        </w:numPr>
      </w:pPr>
      <w:r w:rsidRPr="00B0046F">
        <w:t>Taking safety measures, including fire safety measures [Regulation 4]</w:t>
      </w:r>
    </w:p>
    <w:p w14:paraId="1C785C6C" w14:textId="5458857B" w:rsidR="00923DBB" w:rsidRPr="00B0046F" w:rsidRDefault="00923DBB" w:rsidP="00C435F9">
      <w:pPr>
        <w:pStyle w:val="NoSpacing"/>
        <w:numPr>
          <w:ilvl w:val="0"/>
          <w:numId w:val="13"/>
        </w:numPr>
      </w:pPr>
      <w:r w:rsidRPr="00B0046F">
        <w:t>Maintaining the water supply and drainage [Regulation 5]</w:t>
      </w:r>
    </w:p>
    <w:p w14:paraId="181A33BE" w14:textId="6B12E200" w:rsidR="00923DBB" w:rsidRPr="00B0046F" w:rsidRDefault="00923DBB" w:rsidP="00C435F9">
      <w:pPr>
        <w:pStyle w:val="NoSpacing"/>
        <w:numPr>
          <w:ilvl w:val="0"/>
          <w:numId w:val="13"/>
        </w:numPr>
      </w:pPr>
      <w:r w:rsidRPr="00B0046F">
        <w:t>Supplying and maintaining gas and electricity, including having these services/appliances regularly inspected [Regulation 6]</w:t>
      </w:r>
    </w:p>
    <w:p w14:paraId="403FB0CD" w14:textId="5DA12870" w:rsidR="00923DBB" w:rsidRPr="00B0046F" w:rsidRDefault="00923DBB" w:rsidP="00C435F9">
      <w:pPr>
        <w:pStyle w:val="NoSpacing"/>
        <w:numPr>
          <w:ilvl w:val="0"/>
          <w:numId w:val="13"/>
        </w:numPr>
      </w:pPr>
      <w:r w:rsidRPr="00B0046F">
        <w:t>Maintaining common parts [Regulation 7]</w:t>
      </w:r>
    </w:p>
    <w:p w14:paraId="666E8BD3" w14:textId="35459D92" w:rsidR="00923DBB" w:rsidRPr="00B0046F" w:rsidRDefault="00923DBB" w:rsidP="00C435F9">
      <w:pPr>
        <w:pStyle w:val="NoSpacing"/>
        <w:numPr>
          <w:ilvl w:val="0"/>
          <w:numId w:val="13"/>
        </w:numPr>
      </w:pPr>
      <w:r w:rsidRPr="00B0046F">
        <w:t>Maintaining living accommodation [Regulation 8]</w:t>
      </w:r>
    </w:p>
    <w:p w14:paraId="39F71850" w14:textId="7AF09549" w:rsidR="00923DBB" w:rsidRPr="00B0046F" w:rsidRDefault="00923DBB" w:rsidP="00C435F9">
      <w:pPr>
        <w:pStyle w:val="NoSpacing"/>
        <w:numPr>
          <w:ilvl w:val="0"/>
          <w:numId w:val="13"/>
        </w:numPr>
      </w:pPr>
      <w:r w:rsidRPr="00B0046F">
        <w:t>Providing sufficient waste disposal facilities [Regulation 9]</w:t>
      </w:r>
    </w:p>
    <w:p w14:paraId="5EF9145D" w14:textId="77777777" w:rsidR="00B0046F" w:rsidRPr="00B0046F" w:rsidRDefault="00B0046F" w:rsidP="00923DBB">
      <w:pPr>
        <w:pStyle w:val="NoSpacing"/>
      </w:pPr>
    </w:p>
    <w:p w14:paraId="5371521A" w14:textId="228D0635" w:rsidR="00B0046F" w:rsidRDefault="00B0046F" w:rsidP="00923DBB">
      <w:pPr>
        <w:pStyle w:val="NoSpacing"/>
      </w:pPr>
      <w:r w:rsidRPr="00B0046F">
        <w:t>The Licensing and Management of Houses in Multiple Occupation (Additional Provisions) (England) Regulations 2007</w:t>
      </w:r>
      <w:r>
        <w:t xml:space="preserve"> impose duties on the persons managing HMOs as defined by Section 257 Housing Act 2004 in respect of:</w:t>
      </w:r>
    </w:p>
    <w:p w14:paraId="5B4FB0F5" w14:textId="335FEA5A" w:rsidR="00B0046F" w:rsidRPr="00B0046F" w:rsidRDefault="00D0468D" w:rsidP="00C435F9">
      <w:pPr>
        <w:pStyle w:val="NoSpacing"/>
        <w:numPr>
          <w:ilvl w:val="0"/>
          <w:numId w:val="14"/>
        </w:numPr>
      </w:pPr>
      <w:r w:rsidRPr="00B0046F">
        <w:t xml:space="preserve">Providing information to occupiers [regulation </w:t>
      </w:r>
      <w:r>
        <w:t>4</w:t>
      </w:r>
      <w:r w:rsidRPr="00B0046F">
        <w:t>]</w:t>
      </w:r>
    </w:p>
    <w:p w14:paraId="1B449EF7" w14:textId="17FA77C8" w:rsidR="00B0046F" w:rsidRPr="00B0046F" w:rsidRDefault="00D0468D" w:rsidP="00C435F9">
      <w:pPr>
        <w:pStyle w:val="NoSpacing"/>
        <w:numPr>
          <w:ilvl w:val="0"/>
          <w:numId w:val="14"/>
        </w:numPr>
      </w:pPr>
      <w:r w:rsidRPr="00B0046F">
        <w:t xml:space="preserve">Taking safety measures, including fire safety measures [regulation </w:t>
      </w:r>
      <w:r>
        <w:t>5</w:t>
      </w:r>
      <w:r w:rsidRPr="00B0046F">
        <w:t>]</w:t>
      </w:r>
    </w:p>
    <w:p w14:paraId="102C606D" w14:textId="570FBB58" w:rsidR="00B0046F" w:rsidRDefault="00D0468D" w:rsidP="00C435F9">
      <w:pPr>
        <w:pStyle w:val="NoSpacing"/>
        <w:numPr>
          <w:ilvl w:val="0"/>
          <w:numId w:val="14"/>
        </w:numPr>
      </w:pPr>
      <w:r w:rsidRPr="00B0046F">
        <w:t xml:space="preserve">Maintaining the water supply and drainage [regulation </w:t>
      </w:r>
      <w:r>
        <w:t>6</w:t>
      </w:r>
      <w:r w:rsidRPr="00B0046F">
        <w:t>]</w:t>
      </w:r>
    </w:p>
    <w:p w14:paraId="630A7154" w14:textId="4DCA7598" w:rsidR="00B0046F" w:rsidRPr="00B0046F" w:rsidRDefault="00D0468D" w:rsidP="00C435F9">
      <w:pPr>
        <w:pStyle w:val="NoSpacing"/>
        <w:numPr>
          <w:ilvl w:val="0"/>
          <w:numId w:val="14"/>
        </w:numPr>
      </w:pPr>
      <w:r w:rsidRPr="00B0046F">
        <w:t xml:space="preserve">Supplying and maintaining gas and electricity, including having these services/appliances regularly inspected [regulation </w:t>
      </w:r>
      <w:r>
        <w:t>7</w:t>
      </w:r>
      <w:r w:rsidRPr="00B0046F">
        <w:t>]</w:t>
      </w:r>
    </w:p>
    <w:p w14:paraId="22AA9961" w14:textId="1B8A851A" w:rsidR="00B0046F" w:rsidRPr="00B0046F" w:rsidRDefault="00D0468D" w:rsidP="00C435F9">
      <w:pPr>
        <w:pStyle w:val="NoSpacing"/>
        <w:numPr>
          <w:ilvl w:val="0"/>
          <w:numId w:val="14"/>
        </w:numPr>
      </w:pPr>
      <w:r w:rsidRPr="00B0046F">
        <w:t xml:space="preserve">Maintaining common parts [regulation </w:t>
      </w:r>
      <w:r>
        <w:t>8</w:t>
      </w:r>
      <w:r w:rsidRPr="00B0046F">
        <w:t>]</w:t>
      </w:r>
    </w:p>
    <w:p w14:paraId="05CAED5E" w14:textId="0810B983" w:rsidR="00B0046F" w:rsidRPr="00B0046F" w:rsidRDefault="00D0468D" w:rsidP="00C435F9">
      <w:pPr>
        <w:pStyle w:val="NoSpacing"/>
        <w:numPr>
          <w:ilvl w:val="0"/>
          <w:numId w:val="14"/>
        </w:numPr>
      </w:pPr>
      <w:r w:rsidRPr="00B0046F">
        <w:t xml:space="preserve">Maintaining living accommodation [regulation </w:t>
      </w:r>
      <w:r>
        <w:t>9</w:t>
      </w:r>
      <w:r w:rsidRPr="00B0046F">
        <w:t>]</w:t>
      </w:r>
    </w:p>
    <w:p w14:paraId="5500DB6E" w14:textId="75175762" w:rsidR="00B0046F" w:rsidRPr="00B0046F" w:rsidRDefault="00D0468D" w:rsidP="00C435F9">
      <w:pPr>
        <w:pStyle w:val="NoSpacing"/>
        <w:numPr>
          <w:ilvl w:val="0"/>
          <w:numId w:val="14"/>
        </w:numPr>
      </w:pPr>
      <w:r w:rsidRPr="00B0046F">
        <w:t xml:space="preserve">Providing sufficient waste disposal facilities [regulation </w:t>
      </w:r>
      <w:r>
        <w:t>10</w:t>
      </w:r>
      <w:r w:rsidRPr="00B0046F">
        <w:t>]</w:t>
      </w:r>
    </w:p>
    <w:p w14:paraId="3F9524D1" w14:textId="77777777" w:rsidR="00186CD0" w:rsidRDefault="00186CD0" w:rsidP="004D67E5">
      <w:pPr>
        <w:pStyle w:val="NoSpacing"/>
      </w:pPr>
    </w:p>
    <w:p w14:paraId="5348E8BC" w14:textId="3E46DCE5" w:rsidR="004E6733" w:rsidRPr="004D67E5" w:rsidRDefault="004E6733" w:rsidP="004D67E5">
      <w:pPr>
        <w:pStyle w:val="NoSpacing"/>
      </w:pPr>
      <w:r w:rsidRPr="004D67E5">
        <w:t xml:space="preserve">It is important that the manager of an HMO complies with all regulations, but the Council recognises that a failure to comply with certain regulations is likely to have a much bigger impact on the safety and comfort of residents than others. </w:t>
      </w:r>
    </w:p>
    <w:p w14:paraId="2F154FB6" w14:textId="77777777" w:rsidR="004E6733" w:rsidRPr="004D67E5" w:rsidRDefault="004E6733" w:rsidP="00FA3F89"/>
    <w:p w14:paraId="5F9FC3AB" w14:textId="77777777" w:rsidR="004E6733" w:rsidRPr="004D67E5" w:rsidRDefault="004E6733" w:rsidP="004E6733">
      <w:pPr>
        <w:pStyle w:val="NoSpacing"/>
        <w:rPr>
          <w:b/>
          <w:bCs/>
          <w:i/>
          <w:iCs/>
        </w:rPr>
      </w:pPr>
      <w:r w:rsidRPr="004D67E5">
        <w:rPr>
          <w:b/>
          <w:bCs/>
          <w:i/>
          <w:iCs/>
        </w:rPr>
        <w:lastRenderedPageBreak/>
        <w:t>Failure to comply with the duty of manager to provide information to occupier</w:t>
      </w:r>
    </w:p>
    <w:p w14:paraId="36BEAE8B" w14:textId="3F4AD52D" w:rsidR="004E6733" w:rsidRPr="004D67E5" w:rsidRDefault="004E6733" w:rsidP="004E6733">
      <w:pPr>
        <w:pStyle w:val="NoSpacing"/>
      </w:pPr>
      <w:r w:rsidRPr="004D67E5">
        <w:t xml:space="preserve">The Council would view the seriousness of the offence of failing to comply with the duty of the manager to provide information to occupier as a Mild matter, </w:t>
      </w:r>
      <w:r w:rsidR="00AB69CC">
        <w:t xml:space="preserve">attracting a financial penalty with a starting level of </w:t>
      </w:r>
      <w:r w:rsidRPr="004D67E5">
        <w:t>£2500.</w:t>
      </w:r>
    </w:p>
    <w:p w14:paraId="08A47C72" w14:textId="77777777" w:rsidR="004E6733" w:rsidRPr="004D67E5" w:rsidRDefault="004E6733" w:rsidP="004E6733">
      <w:pPr>
        <w:pStyle w:val="NoSpacing"/>
      </w:pPr>
    </w:p>
    <w:p w14:paraId="2946DCE9" w14:textId="53076C78" w:rsidR="004E6733" w:rsidRPr="004D67E5" w:rsidRDefault="004E6733" w:rsidP="004E6733">
      <w:pPr>
        <w:pStyle w:val="NoSpacing"/>
      </w:pPr>
      <w:r w:rsidRPr="004D67E5">
        <w:t>Under the Council’s policy the civil penalty for a landlord controlling/owning/managing only one HMO dwelling and no more than one other dwelling that is not an HMO, with no other relevant factors or aggravating features [see below], will reduce by £</w:t>
      </w:r>
      <w:r w:rsidR="00EE1F7B">
        <w:t>2</w:t>
      </w:r>
      <w:r w:rsidRPr="004D67E5">
        <w:t>000, attracting a civil penalty of £500.</w:t>
      </w:r>
    </w:p>
    <w:p w14:paraId="1E9592AA" w14:textId="77777777" w:rsidR="004E6733" w:rsidRPr="004D67E5" w:rsidRDefault="004E6733" w:rsidP="004E6733">
      <w:pPr>
        <w:pStyle w:val="NoSpacing"/>
      </w:pPr>
    </w:p>
    <w:p w14:paraId="6B284A30" w14:textId="77777777" w:rsidR="004E6733" w:rsidRPr="004D67E5" w:rsidRDefault="004E6733" w:rsidP="004E6733">
      <w:pPr>
        <w:pStyle w:val="NoSpacing"/>
      </w:pPr>
      <w:r w:rsidRPr="004D67E5">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03B309C1" w14:textId="77777777" w:rsidR="004E6733" w:rsidRPr="004D67E5" w:rsidRDefault="004E6733" w:rsidP="004E6733">
      <w:pPr>
        <w:pStyle w:val="NoSpacing"/>
      </w:pPr>
    </w:p>
    <w:p w14:paraId="0689DD66" w14:textId="2B942033" w:rsidR="004E6733" w:rsidRPr="004D67E5" w:rsidRDefault="004E6733" w:rsidP="004E6733">
      <w:pPr>
        <w:pStyle w:val="NoSpacing"/>
      </w:pPr>
      <w:r w:rsidRPr="004D67E5">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w:t>
      </w:r>
      <w:r w:rsidR="004D67E5" w:rsidRPr="004D67E5">
        <w:t>45</w:t>
      </w:r>
      <w:r w:rsidRPr="004D67E5">
        <w:t>00.</w:t>
      </w:r>
    </w:p>
    <w:p w14:paraId="71FF52F1" w14:textId="77777777" w:rsidR="004E6733" w:rsidRPr="004D67E5" w:rsidRDefault="004E6733" w:rsidP="004E6733">
      <w:pPr>
        <w:pStyle w:val="NoSpacing"/>
      </w:pPr>
    </w:p>
    <w:p w14:paraId="6B1DCCED" w14:textId="77777777" w:rsidR="004E6733" w:rsidRPr="004D67E5" w:rsidRDefault="004E6733" w:rsidP="004E6733">
      <w:pPr>
        <w:pStyle w:val="NoSpacing"/>
        <w:rPr>
          <w:i/>
          <w:iCs/>
        </w:rPr>
      </w:pPr>
      <w:r w:rsidRPr="004D67E5">
        <w:rPr>
          <w:i/>
          <w:iCs/>
        </w:rPr>
        <w:t>Aggravating features/factors specific to Management Regulation breach offences</w:t>
      </w:r>
    </w:p>
    <w:p w14:paraId="276E742C" w14:textId="7B00AF7B" w:rsidR="004E6733" w:rsidRPr="004D67E5" w:rsidRDefault="004E6733" w:rsidP="007E4648">
      <w:pPr>
        <w:pStyle w:val="NoSpacing"/>
        <w:numPr>
          <w:ilvl w:val="0"/>
          <w:numId w:val="10"/>
        </w:numPr>
      </w:pPr>
      <w:r w:rsidRPr="004D67E5">
        <w:t xml:space="preserve">The number </w:t>
      </w:r>
      <w:r w:rsidR="0020411A">
        <w:t xml:space="preserve">and/or </w:t>
      </w:r>
      <w:r w:rsidRPr="004D67E5">
        <w:t xml:space="preserve">nature </w:t>
      </w:r>
      <w:r w:rsidR="0020411A">
        <w:t xml:space="preserve">and/or extent </w:t>
      </w:r>
      <w:r w:rsidRPr="004D67E5">
        <w:t>of the management regulation breach</w:t>
      </w:r>
      <w:r w:rsidR="001A7633">
        <w:t>(</w:t>
      </w:r>
      <w:r w:rsidRPr="004D67E5">
        <w:t>es</w:t>
      </w:r>
      <w:r w:rsidR="001A7633">
        <w:t>)</w:t>
      </w:r>
      <w:r w:rsidRPr="004D67E5">
        <w:t xml:space="preserve"> </w:t>
      </w:r>
      <w:r w:rsidR="0020411A">
        <w:t>and/or the deficiencies within each regulation</w:t>
      </w:r>
      <w:r w:rsidR="00C32187">
        <w:t>.</w:t>
      </w:r>
    </w:p>
    <w:p w14:paraId="7BF2CB7E" w14:textId="77777777" w:rsidR="004E6733" w:rsidRPr="004D67E5" w:rsidRDefault="004E6733" w:rsidP="004E6733">
      <w:pPr>
        <w:pStyle w:val="NoSpacing"/>
        <w:rPr>
          <w:i/>
          <w:iCs/>
        </w:rPr>
      </w:pPr>
    </w:p>
    <w:p w14:paraId="0B9F27D5" w14:textId="77777777" w:rsidR="00074607" w:rsidRPr="00C714E8" w:rsidRDefault="00074607" w:rsidP="00074607">
      <w:pPr>
        <w:pStyle w:val="NoSpacing"/>
        <w:rPr>
          <w:i/>
          <w:iCs/>
        </w:rPr>
      </w:pPr>
      <w:r w:rsidRPr="00C714E8">
        <w:rPr>
          <w:i/>
          <w:iCs/>
        </w:rPr>
        <w:t xml:space="preserve">Generic aggravating features/factors  </w:t>
      </w:r>
    </w:p>
    <w:p w14:paraId="73C7CD00" w14:textId="6459064E" w:rsidR="00074607" w:rsidRDefault="00074607" w:rsidP="00074607">
      <w:pPr>
        <w:pStyle w:val="NoSpacing"/>
      </w:pPr>
      <w:r>
        <w:t>As set out under ‘Failure to comply with an Improvement Notice’ above</w:t>
      </w:r>
      <w:r w:rsidR="00C32187">
        <w:t>.</w:t>
      </w:r>
    </w:p>
    <w:p w14:paraId="3DA01F82" w14:textId="77777777" w:rsidR="004E6733" w:rsidRPr="00FA3F89" w:rsidRDefault="004E6733" w:rsidP="00FA3F89"/>
    <w:p w14:paraId="4EB09A55" w14:textId="77777777" w:rsidR="00897052" w:rsidRPr="001B2BCC" w:rsidRDefault="00897052" w:rsidP="00897052">
      <w:pPr>
        <w:pStyle w:val="NoSpacing"/>
        <w:rPr>
          <w:b/>
          <w:bCs/>
          <w:i/>
          <w:iCs/>
        </w:rPr>
      </w:pPr>
      <w:r w:rsidRPr="001B2BCC">
        <w:rPr>
          <w:b/>
          <w:bCs/>
          <w:i/>
          <w:iCs/>
        </w:rPr>
        <w:t>Duty of manager to take safety measures</w:t>
      </w:r>
    </w:p>
    <w:p w14:paraId="1A0107F3" w14:textId="304B0C64" w:rsidR="00124C9F" w:rsidRPr="001B2BCC" w:rsidRDefault="00124C9F" w:rsidP="00124C9F">
      <w:pPr>
        <w:pStyle w:val="NoSpacing"/>
      </w:pPr>
      <w:r w:rsidRPr="001B2BCC">
        <w:t xml:space="preserve">The Council would view the seriousness of the offence of failing to comply with the duty of the manager to take safety measures as a </w:t>
      </w:r>
      <w:r w:rsidR="001B2BCC" w:rsidRPr="001B2BCC">
        <w:t xml:space="preserve">Very </w:t>
      </w:r>
      <w:r w:rsidRPr="001B2BCC">
        <w:t xml:space="preserve">Serious matter, </w:t>
      </w:r>
      <w:r w:rsidR="00AB69CC">
        <w:t xml:space="preserve">attracting a financial penalty with a starting level of </w:t>
      </w:r>
      <w:r w:rsidRPr="001B2BCC">
        <w:t>£1</w:t>
      </w:r>
      <w:r w:rsidR="001B2BCC" w:rsidRPr="001B2BCC">
        <w:t>7</w:t>
      </w:r>
      <w:r w:rsidRPr="001B2BCC">
        <w:t>500.</w:t>
      </w:r>
    </w:p>
    <w:p w14:paraId="349AC1B5" w14:textId="77777777" w:rsidR="00124C9F" w:rsidRPr="001B2BCC" w:rsidRDefault="00124C9F" w:rsidP="00124C9F">
      <w:pPr>
        <w:pStyle w:val="NoSpacing"/>
      </w:pPr>
    </w:p>
    <w:p w14:paraId="3005FAB9" w14:textId="5DFEB4AE" w:rsidR="00124C9F" w:rsidRPr="001B2BCC" w:rsidRDefault="00124C9F" w:rsidP="00124C9F">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rsidR="001B2BCC" w:rsidRPr="001B2BCC">
        <w:t>12</w:t>
      </w:r>
      <w:r w:rsidRPr="001B2BCC">
        <w:t>500.</w:t>
      </w:r>
    </w:p>
    <w:p w14:paraId="707046FF" w14:textId="77777777" w:rsidR="00124C9F" w:rsidRPr="001B2BCC" w:rsidRDefault="00124C9F" w:rsidP="00124C9F">
      <w:pPr>
        <w:pStyle w:val="NoSpacing"/>
      </w:pPr>
    </w:p>
    <w:p w14:paraId="1E60A2E5" w14:textId="6511DC71" w:rsidR="00124C9F" w:rsidRPr="001B2BCC" w:rsidRDefault="00124C9F" w:rsidP="00124C9F">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£1</w:t>
      </w:r>
      <w:r w:rsidR="001B2BCC" w:rsidRPr="001B2BCC">
        <w:t>7</w:t>
      </w:r>
      <w:r w:rsidRPr="001B2BCC">
        <w:t>500.</w:t>
      </w:r>
    </w:p>
    <w:p w14:paraId="7C55E136" w14:textId="77777777" w:rsidR="00124C9F" w:rsidRPr="001B2BCC" w:rsidRDefault="00124C9F" w:rsidP="00124C9F">
      <w:pPr>
        <w:pStyle w:val="NoSpacing"/>
      </w:pPr>
    </w:p>
    <w:p w14:paraId="05ADD366" w14:textId="772CA09F" w:rsidR="00124C9F" w:rsidRPr="001B2BCC" w:rsidRDefault="00124C9F" w:rsidP="00124C9F">
      <w:pPr>
        <w:pStyle w:val="NoSpacing"/>
      </w:pPr>
      <w:r w:rsidRPr="001B2BCC">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rsidR="00EE1F7B" w:rsidRPr="001B2BCC">
        <w:t>5</w:t>
      </w:r>
      <w:r w:rsidRPr="001B2BCC">
        <w:t>000, attracting a civil penalty of £</w:t>
      </w:r>
      <w:r w:rsidR="001B2BCC" w:rsidRPr="001B2BCC">
        <w:t>22</w:t>
      </w:r>
      <w:r w:rsidRPr="001B2BCC">
        <w:t>500.</w:t>
      </w:r>
    </w:p>
    <w:p w14:paraId="7893B06A" w14:textId="77777777" w:rsidR="00124C9F" w:rsidRPr="001B2BCC" w:rsidRDefault="00124C9F" w:rsidP="00124C9F">
      <w:pPr>
        <w:pStyle w:val="NoSpacing"/>
      </w:pPr>
    </w:p>
    <w:p w14:paraId="54E3D3D5" w14:textId="77777777" w:rsidR="00124C9F" w:rsidRPr="001B2BCC" w:rsidRDefault="00124C9F" w:rsidP="00124C9F">
      <w:pPr>
        <w:pStyle w:val="NoSpacing"/>
        <w:rPr>
          <w:i/>
          <w:iCs/>
        </w:rPr>
      </w:pPr>
      <w:r w:rsidRPr="001B2BCC">
        <w:rPr>
          <w:i/>
          <w:iCs/>
        </w:rPr>
        <w:t>Aggravating features/factors specific to Management Regulation breach offences</w:t>
      </w:r>
    </w:p>
    <w:p w14:paraId="50312A9E" w14:textId="4653CBA8" w:rsidR="00F07F50" w:rsidRPr="001B2BCC" w:rsidRDefault="00F07F50" w:rsidP="00F07F50">
      <w:pPr>
        <w:pStyle w:val="NoSpacing"/>
      </w:pPr>
      <w:r w:rsidRPr="001B2BCC">
        <w:t>As set out under ‘Failure to comply with the duty of manager to provide information to occupier’ above</w:t>
      </w:r>
      <w:r w:rsidR="00C32187">
        <w:t>.</w:t>
      </w:r>
      <w:r w:rsidRPr="001B2BCC">
        <w:t xml:space="preserve"> </w:t>
      </w:r>
    </w:p>
    <w:p w14:paraId="3D460FFA" w14:textId="77777777" w:rsidR="00124C9F" w:rsidRPr="001B2BCC" w:rsidRDefault="00124C9F" w:rsidP="00124C9F">
      <w:pPr>
        <w:pStyle w:val="NoSpacing"/>
        <w:rPr>
          <w:i/>
          <w:iCs/>
        </w:rPr>
      </w:pPr>
    </w:p>
    <w:p w14:paraId="0D958AEA" w14:textId="77777777" w:rsidR="00074607" w:rsidRPr="00C714E8" w:rsidRDefault="00074607" w:rsidP="00074607">
      <w:pPr>
        <w:pStyle w:val="NoSpacing"/>
        <w:rPr>
          <w:i/>
          <w:iCs/>
        </w:rPr>
      </w:pPr>
      <w:r w:rsidRPr="00C714E8">
        <w:rPr>
          <w:i/>
          <w:iCs/>
        </w:rPr>
        <w:t xml:space="preserve">Generic aggravating features/factors  </w:t>
      </w:r>
    </w:p>
    <w:p w14:paraId="3CFEE822" w14:textId="17B8C666" w:rsidR="00074607" w:rsidRDefault="00074607" w:rsidP="00074607">
      <w:pPr>
        <w:pStyle w:val="NoSpacing"/>
      </w:pPr>
      <w:r>
        <w:t>As set out under ‘Failure to comply with an Improvement Notice’ above</w:t>
      </w:r>
      <w:r w:rsidR="00C32187">
        <w:t>.</w:t>
      </w:r>
    </w:p>
    <w:p w14:paraId="2CE3565C" w14:textId="77777777" w:rsidR="00F07F50" w:rsidRPr="00FA3F89" w:rsidRDefault="00F07F50" w:rsidP="00FA3F89"/>
    <w:p w14:paraId="6F2AE3AD" w14:textId="77777777" w:rsidR="00F14679" w:rsidRPr="001B2BCC" w:rsidRDefault="00F14679" w:rsidP="00F14679">
      <w:pPr>
        <w:pStyle w:val="NoSpacing"/>
        <w:rPr>
          <w:b/>
          <w:bCs/>
          <w:i/>
          <w:iCs/>
        </w:rPr>
      </w:pPr>
      <w:r w:rsidRPr="001B2BCC">
        <w:rPr>
          <w:b/>
          <w:bCs/>
          <w:i/>
          <w:iCs/>
        </w:rPr>
        <w:t>Duty of manager to maintain water supply and drainage</w:t>
      </w:r>
    </w:p>
    <w:p w14:paraId="7C618ACC" w14:textId="70ED73BC" w:rsidR="00EE1F7B" w:rsidRPr="001B2BCC" w:rsidRDefault="00EE1F7B" w:rsidP="00EE1F7B">
      <w:pPr>
        <w:pStyle w:val="NoSpacing"/>
      </w:pPr>
      <w:r w:rsidRPr="001B2BCC">
        <w:t>The Council would view the seriousness of the offence of failing to comply with the duty of the manager to maintain the water supply and drain</w:t>
      </w:r>
      <w:r w:rsidR="001B2BCC">
        <w:t>age</w:t>
      </w:r>
      <w:r w:rsidRPr="001B2BCC">
        <w:t xml:space="preserve"> as a Serious matter, </w:t>
      </w:r>
      <w:r w:rsidR="00AB69CC">
        <w:t xml:space="preserve">attracting a financial penalty with a starting level of </w:t>
      </w:r>
      <w:r w:rsidRPr="001B2BCC">
        <w:t>£12500.</w:t>
      </w:r>
    </w:p>
    <w:p w14:paraId="45169FA2" w14:textId="77777777" w:rsidR="00EE1F7B" w:rsidRPr="001B2BCC" w:rsidRDefault="00EE1F7B" w:rsidP="00EE1F7B">
      <w:pPr>
        <w:pStyle w:val="NoSpacing"/>
      </w:pPr>
    </w:p>
    <w:p w14:paraId="0FF6D682" w14:textId="77777777" w:rsidR="00EE1F7B" w:rsidRPr="001B2BCC" w:rsidRDefault="00EE1F7B" w:rsidP="00EE1F7B">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£7500.</w:t>
      </w:r>
    </w:p>
    <w:p w14:paraId="0B8FE5BD" w14:textId="77777777" w:rsidR="00EE1F7B" w:rsidRPr="001B2BCC" w:rsidRDefault="00EE1F7B" w:rsidP="00EE1F7B">
      <w:pPr>
        <w:pStyle w:val="NoSpacing"/>
      </w:pPr>
    </w:p>
    <w:p w14:paraId="2A6D3317" w14:textId="77777777" w:rsidR="00EE1F7B" w:rsidRPr="001B2BCC" w:rsidRDefault="00EE1F7B" w:rsidP="00EE1F7B">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3A4DD25F" w14:textId="77777777" w:rsidR="00EE1F7B" w:rsidRPr="001B2BCC" w:rsidRDefault="00EE1F7B" w:rsidP="00EE1F7B">
      <w:pPr>
        <w:pStyle w:val="NoSpacing"/>
      </w:pPr>
    </w:p>
    <w:p w14:paraId="568C5842" w14:textId="77777777" w:rsidR="00EE1F7B" w:rsidRPr="001B2BCC" w:rsidRDefault="00EE1F7B" w:rsidP="00EE1F7B">
      <w:pPr>
        <w:pStyle w:val="NoSpacing"/>
      </w:pPr>
      <w:r w:rsidRPr="001B2BCC">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6122BC55" w14:textId="77777777" w:rsidR="00EE1F7B" w:rsidRPr="004D67E5" w:rsidRDefault="00EE1F7B" w:rsidP="00EE1F7B">
      <w:pPr>
        <w:pStyle w:val="NoSpacing"/>
      </w:pPr>
    </w:p>
    <w:p w14:paraId="0C9FF95A" w14:textId="77777777" w:rsidR="00EE1F7B" w:rsidRPr="004D67E5" w:rsidRDefault="00EE1F7B" w:rsidP="00EE1F7B">
      <w:pPr>
        <w:pStyle w:val="NoSpacing"/>
        <w:rPr>
          <w:i/>
          <w:iCs/>
        </w:rPr>
      </w:pPr>
      <w:r w:rsidRPr="004D67E5">
        <w:rPr>
          <w:i/>
          <w:iCs/>
        </w:rPr>
        <w:t>Aggravating features/factors specific to Management Regulation breach offences</w:t>
      </w:r>
    </w:p>
    <w:p w14:paraId="702D9775" w14:textId="604B7132" w:rsidR="00EE1F7B" w:rsidRPr="004D67E5" w:rsidRDefault="00EE1F7B" w:rsidP="00EE1F7B">
      <w:pPr>
        <w:pStyle w:val="NoSpacing"/>
      </w:pPr>
      <w:r w:rsidRPr="004D67E5">
        <w:t xml:space="preserve">As set out under </w:t>
      </w:r>
      <w:r>
        <w:t>‘</w:t>
      </w:r>
      <w:r w:rsidRPr="00F07F50">
        <w:t>Failure to comply with the duty of manager to provide information to occupier</w:t>
      </w:r>
      <w:r w:rsidRPr="004D67E5">
        <w:t>’ above</w:t>
      </w:r>
      <w:r w:rsidR="00C32187">
        <w:t>.</w:t>
      </w:r>
      <w:r w:rsidRPr="004D67E5">
        <w:t xml:space="preserve"> </w:t>
      </w:r>
    </w:p>
    <w:p w14:paraId="20185253" w14:textId="77777777" w:rsidR="00EE1F7B" w:rsidRPr="004D67E5" w:rsidRDefault="00EE1F7B" w:rsidP="00EE1F7B">
      <w:pPr>
        <w:pStyle w:val="NoSpacing"/>
        <w:rPr>
          <w:i/>
          <w:iCs/>
        </w:rPr>
      </w:pPr>
    </w:p>
    <w:p w14:paraId="6DD3DCDB" w14:textId="77777777" w:rsidR="00074607" w:rsidRPr="00C714E8" w:rsidRDefault="00074607" w:rsidP="00074607">
      <w:pPr>
        <w:pStyle w:val="NoSpacing"/>
        <w:rPr>
          <w:i/>
          <w:iCs/>
        </w:rPr>
      </w:pPr>
      <w:r w:rsidRPr="00C714E8">
        <w:rPr>
          <w:i/>
          <w:iCs/>
        </w:rPr>
        <w:t xml:space="preserve">Generic aggravating features/factors  </w:t>
      </w:r>
    </w:p>
    <w:p w14:paraId="73CCAF39" w14:textId="269FECC8" w:rsidR="00074607" w:rsidRDefault="00074607" w:rsidP="00074607">
      <w:pPr>
        <w:pStyle w:val="NoSpacing"/>
      </w:pPr>
      <w:r>
        <w:t>As set out under ‘Failure to comply with an Improvement Notice’ above</w:t>
      </w:r>
      <w:r w:rsidR="00C32187">
        <w:t>.</w:t>
      </w:r>
    </w:p>
    <w:p w14:paraId="3FE25F05" w14:textId="77777777" w:rsidR="00F14679" w:rsidRDefault="00F14679" w:rsidP="00FA3F89"/>
    <w:p w14:paraId="79C4C37D" w14:textId="77777777" w:rsidR="00F14679" w:rsidRPr="00F14679" w:rsidRDefault="00F14679" w:rsidP="00F14679">
      <w:pPr>
        <w:pStyle w:val="NoSpacing"/>
        <w:rPr>
          <w:b/>
          <w:bCs/>
          <w:i/>
          <w:iCs/>
        </w:rPr>
      </w:pPr>
      <w:r w:rsidRPr="00F14679">
        <w:rPr>
          <w:b/>
          <w:bCs/>
          <w:i/>
          <w:iCs/>
        </w:rPr>
        <w:t>Duty of manager to supply and maintain gas and electricity</w:t>
      </w:r>
    </w:p>
    <w:p w14:paraId="00F017B7" w14:textId="15E5E71F" w:rsidR="001B2BCC" w:rsidRPr="00AB180E" w:rsidRDefault="001B2BCC" w:rsidP="001B2BCC">
      <w:pPr>
        <w:pStyle w:val="NoSpacing"/>
      </w:pPr>
      <w:r w:rsidRPr="001B2BCC">
        <w:t xml:space="preserve">The Council would view the seriousness of the offence of failing to comply with the duty of the </w:t>
      </w:r>
      <w:r w:rsidRPr="00AB180E">
        <w:t xml:space="preserve">manager to maintain the gas and electricity supply as a </w:t>
      </w:r>
      <w:r w:rsidR="00681D01">
        <w:t>Serious</w:t>
      </w:r>
      <w:r w:rsidRPr="00AB180E">
        <w:t xml:space="preserve"> matter, </w:t>
      </w:r>
      <w:r w:rsidR="00AB69CC">
        <w:t xml:space="preserve">attracting a financial penalty with a starting level of </w:t>
      </w:r>
      <w:r w:rsidRPr="00AB180E">
        <w:t>£</w:t>
      </w:r>
      <w:r w:rsidR="003E4A9F" w:rsidRPr="00AB180E">
        <w:t>12</w:t>
      </w:r>
      <w:r w:rsidRPr="00AB180E">
        <w:t>500.</w:t>
      </w:r>
    </w:p>
    <w:p w14:paraId="15CA6CA6" w14:textId="77777777" w:rsidR="001B2BCC" w:rsidRPr="00AB180E" w:rsidRDefault="001B2BCC" w:rsidP="001B2BCC">
      <w:pPr>
        <w:pStyle w:val="NoSpacing"/>
      </w:pPr>
    </w:p>
    <w:p w14:paraId="11B6D362" w14:textId="378343B9" w:rsidR="001B2BCC" w:rsidRPr="00AB180E" w:rsidRDefault="001B2BCC" w:rsidP="001B2BCC">
      <w:pPr>
        <w:pStyle w:val="NoSpacing"/>
      </w:pPr>
      <w:r w:rsidRPr="00AB180E">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rsidR="003E4A9F" w:rsidRPr="00AB180E">
        <w:t>7</w:t>
      </w:r>
      <w:r w:rsidRPr="00AB180E">
        <w:t>500.</w:t>
      </w:r>
    </w:p>
    <w:p w14:paraId="2DD802A0" w14:textId="77777777" w:rsidR="001B2BCC" w:rsidRPr="00AB180E" w:rsidRDefault="001B2BCC" w:rsidP="001B2BCC">
      <w:pPr>
        <w:pStyle w:val="NoSpacing"/>
      </w:pPr>
    </w:p>
    <w:p w14:paraId="52E96FCE" w14:textId="622344B8" w:rsidR="001B2BCC" w:rsidRPr="00AB180E" w:rsidRDefault="001B2BCC" w:rsidP="001B2BCC">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w:t>
      </w:r>
      <w:r w:rsidR="003E4A9F" w:rsidRPr="00AB180E">
        <w:t>12</w:t>
      </w:r>
      <w:r w:rsidRPr="00AB180E">
        <w:t>500.</w:t>
      </w:r>
    </w:p>
    <w:p w14:paraId="60731274" w14:textId="77777777" w:rsidR="001B2BCC" w:rsidRPr="00AB180E" w:rsidRDefault="001B2BCC" w:rsidP="001B2BCC">
      <w:pPr>
        <w:pStyle w:val="NoSpacing"/>
      </w:pPr>
    </w:p>
    <w:p w14:paraId="3997E1C7" w14:textId="19B1C67F" w:rsidR="001B2BCC" w:rsidRPr="00AB180E" w:rsidRDefault="001B2BCC" w:rsidP="001B2BCC">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w:t>
      </w:r>
      <w:r w:rsidR="003E4A9F" w:rsidRPr="00AB180E">
        <w:t>7</w:t>
      </w:r>
      <w:r w:rsidRPr="00AB180E">
        <w:t>500.</w:t>
      </w:r>
    </w:p>
    <w:p w14:paraId="12BD6FE1" w14:textId="77777777" w:rsidR="001B2BCC" w:rsidRPr="00AB180E" w:rsidRDefault="001B2BCC" w:rsidP="001B2BCC">
      <w:pPr>
        <w:pStyle w:val="NoSpacing"/>
      </w:pPr>
    </w:p>
    <w:p w14:paraId="0879C363" w14:textId="77777777" w:rsidR="001B2BCC" w:rsidRPr="004D67E5" w:rsidRDefault="001B2BCC" w:rsidP="001B2BCC">
      <w:pPr>
        <w:pStyle w:val="NoSpacing"/>
        <w:rPr>
          <w:i/>
          <w:iCs/>
        </w:rPr>
      </w:pPr>
      <w:r w:rsidRPr="004D67E5">
        <w:rPr>
          <w:i/>
          <w:iCs/>
        </w:rPr>
        <w:t>Aggravating features/factors specific to Management Regulation breach offences</w:t>
      </w:r>
    </w:p>
    <w:p w14:paraId="42496CBB" w14:textId="49428260"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above</w:t>
      </w:r>
      <w:r w:rsidR="00C32187">
        <w:t>.</w:t>
      </w:r>
      <w:r w:rsidRPr="004D67E5">
        <w:t xml:space="preserve"> </w:t>
      </w:r>
    </w:p>
    <w:p w14:paraId="15DD0B84" w14:textId="77777777" w:rsidR="001B2BCC" w:rsidRPr="004D67E5" w:rsidRDefault="001B2BCC" w:rsidP="001B2BCC">
      <w:pPr>
        <w:pStyle w:val="NoSpacing"/>
        <w:rPr>
          <w:i/>
          <w:iCs/>
        </w:rPr>
      </w:pPr>
    </w:p>
    <w:p w14:paraId="624499FB" w14:textId="77777777" w:rsidR="00074607" w:rsidRPr="00C714E8" w:rsidRDefault="00074607" w:rsidP="00074607">
      <w:pPr>
        <w:pStyle w:val="NoSpacing"/>
        <w:rPr>
          <w:i/>
          <w:iCs/>
        </w:rPr>
      </w:pPr>
      <w:r w:rsidRPr="00C714E8">
        <w:rPr>
          <w:i/>
          <w:iCs/>
        </w:rPr>
        <w:lastRenderedPageBreak/>
        <w:t xml:space="preserve">Generic aggravating features/factors  </w:t>
      </w:r>
    </w:p>
    <w:p w14:paraId="7CD41ED4" w14:textId="17907658" w:rsidR="00074607" w:rsidRDefault="00074607" w:rsidP="00074607">
      <w:pPr>
        <w:pStyle w:val="NoSpacing"/>
      </w:pPr>
      <w:r>
        <w:t>As set out under ‘Failure to comply with an Improvement Notice’ above</w:t>
      </w:r>
      <w:r w:rsidR="00C32187">
        <w:t>.</w:t>
      </w:r>
    </w:p>
    <w:p w14:paraId="685F134B" w14:textId="77777777" w:rsidR="00897052" w:rsidRDefault="00897052" w:rsidP="00FA3F89"/>
    <w:p w14:paraId="4EFD9543" w14:textId="77777777" w:rsidR="00C353AF" w:rsidRPr="00C353AF" w:rsidRDefault="00C353AF" w:rsidP="00C353AF">
      <w:pPr>
        <w:pStyle w:val="NoSpacing"/>
        <w:rPr>
          <w:b/>
          <w:bCs/>
          <w:i/>
          <w:iCs/>
        </w:rPr>
      </w:pPr>
      <w:r w:rsidRPr="00C353AF">
        <w:rPr>
          <w:b/>
          <w:bCs/>
          <w:i/>
          <w:iCs/>
        </w:rPr>
        <w:t>Duty of manager to maintain common parts, fixtures, fittings and appliances</w:t>
      </w:r>
    </w:p>
    <w:p w14:paraId="602414EA" w14:textId="4D0632D3" w:rsidR="001B2BCC" w:rsidRPr="001B2BCC" w:rsidRDefault="001B2BCC" w:rsidP="001B2BCC">
      <w:pPr>
        <w:pStyle w:val="NoSpacing"/>
      </w:pPr>
      <w:r w:rsidRPr="001B2BCC">
        <w:t xml:space="preserve">The Council would view the seriousness of the offence of failing to comply with the duty of the manager to maintain the </w:t>
      </w:r>
      <w:r>
        <w:t>common parts, fixture, fittings and appliances</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63433AD5" w14:textId="77777777" w:rsidR="001B2BCC" w:rsidRPr="001B2BCC" w:rsidRDefault="001B2BCC" w:rsidP="001B2BCC">
      <w:pPr>
        <w:pStyle w:val="NoSpacing"/>
      </w:pPr>
    </w:p>
    <w:p w14:paraId="2534F7D0"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7C13B8C1" w14:textId="77777777" w:rsidR="001B2BCC" w:rsidRPr="001B2BCC" w:rsidRDefault="001B2BCC" w:rsidP="001B2BCC">
      <w:pPr>
        <w:pStyle w:val="NoSpacing"/>
      </w:pPr>
    </w:p>
    <w:p w14:paraId="1BA3CE49"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762D77E5" w14:textId="77777777" w:rsidR="001B2BCC" w:rsidRPr="001B2BCC" w:rsidRDefault="001B2BCC" w:rsidP="001B2BCC">
      <w:pPr>
        <w:pStyle w:val="NoSpacing"/>
      </w:pPr>
    </w:p>
    <w:p w14:paraId="495D80EE" w14:textId="7FA594CF"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2328044D" w14:textId="77777777" w:rsidR="001B2BCC" w:rsidRPr="004D67E5" w:rsidRDefault="001B2BCC" w:rsidP="001B2BCC">
      <w:pPr>
        <w:pStyle w:val="NoSpacing"/>
      </w:pPr>
    </w:p>
    <w:p w14:paraId="5139CFA5" w14:textId="77777777" w:rsidR="001B2BCC" w:rsidRPr="004D67E5" w:rsidRDefault="001B2BCC" w:rsidP="001B2BCC">
      <w:pPr>
        <w:pStyle w:val="NoSpacing"/>
        <w:rPr>
          <w:i/>
          <w:iCs/>
        </w:rPr>
      </w:pPr>
      <w:r w:rsidRPr="004D67E5">
        <w:rPr>
          <w:i/>
          <w:iCs/>
        </w:rPr>
        <w:t>Aggravating features/factors specific to Management Regulation breach offences</w:t>
      </w:r>
    </w:p>
    <w:p w14:paraId="31DFC655" w14:textId="1C18BCCD"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above</w:t>
      </w:r>
      <w:r w:rsidR="00C32187">
        <w:t>.</w:t>
      </w:r>
      <w:r w:rsidRPr="004D67E5">
        <w:t xml:space="preserve"> </w:t>
      </w:r>
    </w:p>
    <w:p w14:paraId="70C8791A" w14:textId="77777777" w:rsidR="001B2BCC" w:rsidRPr="004D67E5" w:rsidRDefault="001B2BCC" w:rsidP="001B2BCC">
      <w:pPr>
        <w:pStyle w:val="NoSpacing"/>
        <w:rPr>
          <w:i/>
          <w:iCs/>
        </w:rPr>
      </w:pPr>
    </w:p>
    <w:p w14:paraId="6FFE8C11" w14:textId="77777777" w:rsidR="00074607" w:rsidRPr="00C714E8" w:rsidRDefault="00074607" w:rsidP="00074607">
      <w:pPr>
        <w:pStyle w:val="NoSpacing"/>
        <w:rPr>
          <w:i/>
          <w:iCs/>
        </w:rPr>
      </w:pPr>
      <w:r w:rsidRPr="00C714E8">
        <w:rPr>
          <w:i/>
          <w:iCs/>
        </w:rPr>
        <w:t xml:space="preserve">Generic aggravating features/factors  </w:t>
      </w:r>
    </w:p>
    <w:p w14:paraId="135053ED" w14:textId="7C0FCC1A" w:rsidR="00074607" w:rsidRDefault="00074607" w:rsidP="00074607">
      <w:pPr>
        <w:pStyle w:val="NoSpacing"/>
      </w:pPr>
      <w:r>
        <w:t>As set out under ‘Failure to comply with an Improvement Notice’ above</w:t>
      </w:r>
      <w:r w:rsidR="00C32187">
        <w:t>.</w:t>
      </w:r>
    </w:p>
    <w:p w14:paraId="10155ADD" w14:textId="77777777" w:rsidR="00C353AF" w:rsidRDefault="00C353AF" w:rsidP="00FA3F89"/>
    <w:p w14:paraId="3A3E24C0" w14:textId="77777777" w:rsidR="00CA7C05" w:rsidRPr="00226753" w:rsidRDefault="00CA7C05" w:rsidP="00226753">
      <w:pPr>
        <w:pStyle w:val="NoSpacing"/>
        <w:rPr>
          <w:b/>
          <w:bCs/>
          <w:i/>
          <w:iCs/>
        </w:rPr>
      </w:pPr>
      <w:r w:rsidRPr="00226753">
        <w:rPr>
          <w:b/>
          <w:bCs/>
          <w:i/>
          <w:iCs/>
        </w:rPr>
        <w:t>Duty of manager to maintain living accommodation</w:t>
      </w:r>
    </w:p>
    <w:p w14:paraId="70E7A071" w14:textId="02570BF6" w:rsidR="001B2BCC" w:rsidRPr="001B2BCC" w:rsidRDefault="001B2BCC" w:rsidP="001B2BCC">
      <w:pPr>
        <w:pStyle w:val="NoSpacing"/>
      </w:pPr>
      <w:r w:rsidRPr="001B2BCC">
        <w:t xml:space="preserve">The Council would view the seriousness of the offence of failing to comply with the duty of the manager to maintain the </w:t>
      </w:r>
      <w:r>
        <w:t>living accommodation</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0102F050" w14:textId="77777777" w:rsidR="001B2BCC" w:rsidRPr="001B2BCC" w:rsidRDefault="001B2BCC" w:rsidP="001B2BCC">
      <w:pPr>
        <w:pStyle w:val="NoSpacing"/>
      </w:pPr>
    </w:p>
    <w:p w14:paraId="68C9D7D8"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226A6ECF" w14:textId="77777777" w:rsidR="001B2BCC" w:rsidRPr="001B2BCC" w:rsidRDefault="001B2BCC" w:rsidP="001B2BCC">
      <w:pPr>
        <w:pStyle w:val="NoSpacing"/>
      </w:pPr>
    </w:p>
    <w:p w14:paraId="6829CB5F"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266BE2FD" w14:textId="77777777" w:rsidR="001B2BCC" w:rsidRPr="001B2BCC" w:rsidRDefault="001B2BCC" w:rsidP="001B2BCC">
      <w:pPr>
        <w:pStyle w:val="NoSpacing"/>
      </w:pPr>
    </w:p>
    <w:p w14:paraId="13EFD7D5" w14:textId="0965A130"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7337CAA3" w14:textId="77777777" w:rsidR="001B2BCC" w:rsidRPr="004D67E5" w:rsidRDefault="001B2BCC" w:rsidP="001B2BCC">
      <w:pPr>
        <w:pStyle w:val="NoSpacing"/>
      </w:pPr>
    </w:p>
    <w:p w14:paraId="3E65BB43" w14:textId="77777777" w:rsidR="001B2BCC" w:rsidRPr="004D67E5" w:rsidRDefault="001B2BCC" w:rsidP="001B2BCC">
      <w:pPr>
        <w:pStyle w:val="NoSpacing"/>
        <w:rPr>
          <w:i/>
          <w:iCs/>
        </w:rPr>
      </w:pPr>
      <w:r w:rsidRPr="004D67E5">
        <w:rPr>
          <w:i/>
          <w:iCs/>
        </w:rPr>
        <w:t>Aggravating features/factors specific to Management Regulation breach offences</w:t>
      </w:r>
    </w:p>
    <w:p w14:paraId="5FCDD07B" w14:textId="6CBDB761" w:rsidR="001B2BCC" w:rsidRPr="004D67E5" w:rsidRDefault="001B2BCC" w:rsidP="001B2BCC">
      <w:pPr>
        <w:pStyle w:val="NoSpacing"/>
      </w:pPr>
      <w:r w:rsidRPr="004D67E5">
        <w:lastRenderedPageBreak/>
        <w:t xml:space="preserve">As set out under </w:t>
      </w:r>
      <w:r>
        <w:t>‘</w:t>
      </w:r>
      <w:r w:rsidRPr="00F07F50">
        <w:t>Failure to comply with the duty of manager to provide information to occupier</w:t>
      </w:r>
      <w:r w:rsidRPr="004D67E5">
        <w:t>’ above</w:t>
      </w:r>
      <w:r w:rsidR="00C32187">
        <w:t>.</w:t>
      </w:r>
      <w:r w:rsidRPr="004D67E5">
        <w:t xml:space="preserve"> </w:t>
      </w:r>
    </w:p>
    <w:p w14:paraId="75C3E209" w14:textId="77777777" w:rsidR="001B2BCC" w:rsidRPr="004D67E5" w:rsidRDefault="001B2BCC" w:rsidP="001B2BCC">
      <w:pPr>
        <w:pStyle w:val="NoSpacing"/>
        <w:rPr>
          <w:i/>
          <w:iCs/>
        </w:rPr>
      </w:pPr>
    </w:p>
    <w:p w14:paraId="094122AA" w14:textId="77777777" w:rsidR="00074607" w:rsidRPr="00C714E8" w:rsidRDefault="00074607" w:rsidP="00074607">
      <w:pPr>
        <w:pStyle w:val="NoSpacing"/>
        <w:rPr>
          <w:i/>
          <w:iCs/>
        </w:rPr>
      </w:pPr>
      <w:r w:rsidRPr="00C714E8">
        <w:rPr>
          <w:i/>
          <w:iCs/>
        </w:rPr>
        <w:t xml:space="preserve">Generic aggravating features/factors  </w:t>
      </w:r>
    </w:p>
    <w:p w14:paraId="22DB9818" w14:textId="4530E63F" w:rsidR="00074607" w:rsidRDefault="00074607" w:rsidP="00074607">
      <w:pPr>
        <w:pStyle w:val="NoSpacing"/>
      </w:pPr>
      <w:r>
        <w:t>As set out under ‘Failure to comply with an Improvement Notice’ above</w:t>
      </w:r>
      <w:r w:rsidR="00C32187">
        <w:t>.</w:t>
      </w:r>
    </w:p>
    <w:p w14:paraId="4E97BE8B" w14:textId="77777777" w:rsidR="002A1BFD" w:rsidRDefault="002A1BFD" w:rsidP="00FA3F89"/>
    <w:p w14:paraId="7B2202D0" w14:textId="77777777" w:rsidR="00CA7C05" w:rsidRPr="00226753" w:rsidRDefault="00CA7C05" w:rsidP="00226753">
      <w:pPr>
        <w:pStyle w:val="NoSpacing"/>
        <w:rPr>
          <w:b/>
          <w:bCs/>
          <w:i/>
          <w:iCs/>
        </w:rPr>
      </w:pPr>
      <w:r w:rsidRPr="00226753">
        <w:rPr>
          <w:b/>
          <w:bCs/>
          <w:i/>
          <w:iCs/>
        </w:rPr>
        <w:t>Duty to provide waste disposal facilities</w:t>
      </w:r>
    </w:p>
    <w:p w14:paraId="2307E58D" w14:textId="06E52547" w:rsidR="001B2BCC" w:rsidRPr="001B2BCC" w:rsidRDefault="001B2BCC" w:rsidP="001B2BCC">
      <w:pPr>
        <w:pStyle w:val="NoSpacing"/>
      </w:pPr>
      <w:r w:rsidRPr="001B2BCC">
        <w:t xml:space="preserve">The Council would view the seriousness of the offence of failing to comply with the duty of the manager to </w:t>
      </w:r>
      <w:r>
        <w:t>provide waste disposal facilities</w:t>
      </w:r>
      <w:r w:rsidRPr="001B2BCC">
        <w:t xml:space="preserve"> as a </w:t>
      </w:r>
      <w:r>
        <w:t>Moderate</w:t>
      </w:r>
      <w:r w:rsidRPr="001B2BCC">
        <w:t xml:space="preserve"> matter, </w:t>
      </w:r>
      <w:r w:rsidR="00AB69CC">
        <w:t xml:space="preserve">attracting a financial penalty with a starting level of </w:t>
      </w:r>
      <w:r w:rsidRPr="001B2BCC">
        <w:t>£</w:t>
      </w:r>
      <w:r>
        <w:t>7</w:t>
      </w:r>
      <w:r w:rsidRPr="001B2BCC">
        <w:t>500.</w:t>
      </w:r>
    </w:p>
    <w:p w14:paraId="00FE13A4" w14:textId="77777777" w:rsidR="001B2BCC" w:rsidRPr="001B2BCC" w:rsidRDefault="001B2BCC" w:rsidP="001B2BCC">
      <w:pPr>
        <w:pStyle w:val="NoSpacing"/>
      </w:pPr>
    </w:p>
    <w:p w14:paraId="2E441DA5" w14:textId="77777777" w:rsidR="001B2BCC" w:rsidRPr="001B2BCC" w:rsidRDefault="001B2BCC" w:rsidP="001B2BCC">
      <w:pPr>
        <w:pStyle w:val="NoSpacing"/>
      </w:pPr>
      <w:r w:rsidRPr="001B2BCC">
        <w:t>Under the Council’s policy the civil penalty for a landlord controlling/owning/managing only one HMO dwelling and no more than one other dwelling that is not an HMO, with no other relevant factors or aggravating features [see below], will reduce by £5000, attracting a civil penalty of £</w:t>
      </w:r>
      <w:r>
        <w:t>2</w:t>
      </w:r>
      <w:r w:rsidRPr="001B2BCC">
        <w:t>500.</w:t>
      </w:r>
    </w:p>
    <w:p w14:paraId="06321D16" w14:textId="77777777" w:rsidR="001B2BCC" w:rsidRPr="001B2BCC" w:rsidRDefault="001B2BCC" w:rsidP="001B2BCC">
      <w:pPr>
        <w:pStyle w:val="NoSpacing"/>
      </w:pPr>
    </w:p>
    <w:p w14:paraId="4B928150" w14:textId="77777777" w:rsidR="001B2BCC" w:rsidRPr="001B2BCC" w:rsidRDefault="001B2BCC" w:rsidP="001B2BCC">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4E77B19E" w14:textId="77777777" w:rsidR="001B2BCC" w:rsidRPr="001B2BCC" w:rsidRDefault="001B2BCC" w:rsidP="001B2BCC">
      <w:pPr>
        <w:pStyle w:val="NoSpacing"/>
      </w:pPr>
    </w:p>
    <w:p w14:paraId="60E5CA92" w14:textId="229A2873" w:rsidR="001B2BCC" w:rsidRPr="001B2BCC" w:rsidRDefault="001B2BCC" w:rsidP="001B2BCC">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6A992A83" w14:textId="77777777" w:rsidR="001B2BCC" w:rsidRPr="004D67E5" w:rsidRDefault="001B2BCC" w:rsidP="001B2BCC">
      <w:pPr>
        <w:pStyle w:val="NoSpacing"/>
      </w:pPr>
    </w:p>
    <w:p w14:paraId="1100DDE0" w14:textId="77777777" w:rsidR="001B2BCC" w:rsidRPr="004D67E5" w:rsidRDefault="001B2BCC" w:rsidP="001B2BCC">
      <w:pPr>
        <w:pStyle w:val="NoSpacing"/>
        <w:rPr>
          <w:i/>
          <w:iCs/>
        </w:rPr>
      </w:pPr>
      <w:r w:rsidRPr="004D67E5">
        <w:rPr>
          <w:i/>
          <w:iCs/>
        </w:rPr>
        <w:t>Aggravating features/factors specific to Management Regulation breach offences</w:t>
      </w:r>
    </w:p>
    <w:p w14:paraId="694C9EA2" w14:textId="7FFDC8D6" w:rsidR="001B2BCC" w:rsidRPr="004D67E5" w:rsidRDefault="001B2BCC" w:rsidP="001B2BCC">
      <w:pPr>
        <w:pStyle w:val="NoSpacing"/>
      </w:pPr>
      <w:r w:rsidRPr="004D67E5">
        <w:t xml:space="preserve">As set out under </w:t>
      </w:r>
      <w:r>
        <w:t>‘</w:t>
      </w:r>
      <w:r w:rsidRPr="00F07F50">
        <w:t>Failure to comply with the duty of manager to provide information to occupier</w:t>
      </w:r>
      <w:r w:rsidRPr="004D67E5">
        <w:t>’ above</w:t>
      </w:r>
      <w:r w:rsidR="00C32187">
        <w:t>.</w:t>
      </w:r>
      <w:r w:rsidRPr="004D67E5">
        <w:t xml:space="preserve"> </w:t>
      </w:r>
    </w:p>
    <w:p w14:paraId="3B6E98E6" w14:textId="77777777" w:rsidR="001B2BCC" w:rsidRPr="004D67E5" w:rsidRDefault="001B2BCC" w:rsidP="001B2BCC">
      <w:pPr>
        <w:pStyle w:val="NoSpacing"/>
        <w:rPr>
          <w:i/>
          <w:iCs/>
        </w:rPr>
      </w:pPr>
    </w:p>
    <w:p w14:paraId="5DBAE1F5" w14:textId="77777777" w:rsidR="00074607" w:rsidRPr="00C714E8" w:rsidRDefault="00074607" w:rsidP="00074607">
      <w:pPr>
        <w:pStyle w:val="NoSpacing"/>
        <w:rPr>
          <w:i/>
          <w:iCs/>
        </w:rPr>
      </w:pPr>
      <w:r w:rsidRPr="00C714E8">
        <w:rPr>
          <w:i/>
          <w:iCs/>
        </w:rPr>
        <w:t xml:space="preserve">Generic aggravating features/factors  </w:t>
      </w:r>
    </w:p>
    <w:p w14:paraId="657B5F39" w14:textId="460EC4A9" w:rsidR="00074607" w:rsidRDefault="00074607" w:rsidP="00074607">
      <w:pPr>
        <w:pStyle w:val="NoSpacing"/>
      </w:pPr>
      <w:r>
        <w:t>As set out under ‘Failure to comply with an Improvement Notice’ above</w:t>
      </w:r>
      <w:r w:rsidR="00C32187">
        <w:t>.</w:t>
      </w:r>
    </w:p>
    <w:p w14:paraId="3133F189" w14:textId="77777777" w:rsidR="002A1BFD" w:rsidRDefault="002A1BFD" w:rsidP="00FA3F89"/>
    <w:p w14:paraId="08409A4B" w14:textId="5E256BB6" w:rsidR="00DD722A" w:rsidRDefault="00DD722A" w:rsidP="00DD722A">
      <w:pPr>
        <w:pStyle w:val="Heading3"/>
      </w:pPr>
      <w:bookmarkStart w:id="0" w:name="_Hlk150871903"/>
      <w:r w:rsidRPr="00F458A4">
        <w:t>Breach of licence conditions – Section 72(3) Housing Act 2004</w:t>
      </w:r>
    </w:p>
    <w:p w14:paraId="316BD815" w14:textId="77777777" w:rsidR="00DD722A" w:rsidRDefault="00DD722A" w:rsidP="00DD722A">
      <w:pPr>
        <w:pStyle w:val="NoSpacing"/>
        <w:rPr>
          <w:i/>
          <w:iCs/>
        </w:rPr>
      </w:pPr>
      <w:r w:rsidRPr="00552F7A">
        <w:rPr>
          <w:i/>
          <w:iCs/>
        </w:rPr>
        <w:t xml:space="preserve">Maximum Court fine </w:t>
      </w:r>
      <w:r>
        <w:rPr>
          <w:i/>
          <w:iCs/>
        </w:rPr>
        <w:t xml:space="preserve">following prosecution </w:t>
      </w:r>
      <w:r w:rsidRPr="00552F7A">
        <w:rPr>
          <w:i/>
          <w:iCs/>
        </w:rPr>
        <w:t xml:space="preserve">that can be levied </w:t>
      </w:r>
      <w:r w:rsidRPr="00E04B0A">
        <w:rPr>
          <w:i/>
          <w:iCs/>
        </w:rPr>
        <w:t xml:space="preserve">for failure to comply with a licence condition - unlimited </w:t>
      </w:r>
    </w:p>
    <w:p w14:paraId="114D773F" w14:textId="77777777" w:rsidR="00DD722A" w:rsidRPr="00E04B0A" w:rsidRDefault="00DD722A" w:rsidP="00DD722A">
      <w:pPr>
        <w:pStyle w:val="NoSpacing"/>
        <w:rPr>
          <w:i/>
          <w:iCs/>
        </w:rPr>
      </w:pPr>
    </w:p>
    <w:p w14:paraId="3F76281D" w14:textId="6D6B285A" w:rsidR="00DD722A" w:rsidRDefault="00DD722A" w:rsidP="001A7633">
      <w:pPr>
        <w:pStyle w:val="NoSpacing"/>
      </w:pPr>
      <w:r w:rsidRPr="00E04B0A">
        <w:t xml:space="preserve">All granted </w:t>
      </w:r>
      <w:r w:rsidR="001A7633">
        <w:t>HMO</w:t>
      </w:r>
      <w:r w:rsidRPr="00E04B0A">
        <w:t xml:space="preserve"> licences impose a set of conditions on the licence holder. These conditions impose a variety of obligations relating to the letting, management and condition of the rented property</w:t>
      </w:r>
      <w:r w:rsidR="001A7633">
        <w:t>.</w:t>
      </w:r>
    </w:p>
    <w:p w14:paraId="3C0C897A" w14:textId="77777777" w:rsidR="001A7633" w:rsidRPr="00E04B0A" w:rsidRDefault="001A7633" w:rsidP="001A7633">
      <w:pPr>
        <w:pStyle w:val="NoSpacing"/>
      </w:pPr>
    </w:p>
    <w:p w14:paraId="32EDAB9D" w14:textId="77777777" w:rsidR="00DD722A" w:rsidRDefault="00DD722A" w:rsidP="00DD722A">
      <w:pPr>
        <w:pStyle w:val="NoSpacing"/>
      </w:pPr>
      <w:r w:rsidRPr="00E04B0A">
        <w:t>It is important that the manager of a licensed property complies with all imposed conditions, but the Council recognises that a failure to comply with certain licence conditions is likely to have a much bigger impact on the safety and comfort of residents than others.</w:t>
      </w:r>
    </w:p>
    <w:p w14:paraId="62DD8006" w14:textId="77777777" w:rsidR="00DD722A" w:rsidRDefault="00DD722A" w:rsidP="00DD722A"/>
    <w:p w14:paraId="46E9448E" w14:textId="77777777" w:rsidR="00A47A08" w:rsidRDefault="00A47A08" w:rsidP="00A47A08">
      <w:pPr>
        <w:pStyle w:val="NoSpacing"/>
        <w:rPr>
          <w:b/>
          <w:bCs/>
          <w:i/>
          <w:iCs/>
        </w:rPr>
      </w:pPr>
      <w:r w:rsidRPr="00226753">
        <w:rPr>
          <w:b/>
          <w:bCs/>
          <w:i/>
          <w:iCs/>
        </w:rPr>
        <w:t>Failure to comply with licence conditions related to</w:t>
      </w:r>
      <w:r>
        <w:rPr>
          <w:b/>
          <w:bCs/>
          <w:i/>
          <w:iCs/>
        </w:rPr>
        <w:t>:</w:t>
      </w:r>
    </w:p>
    <w:p w14:paraId="7DF7DF50" w14:textId="77777777" w:rsidR="00A47A08" w:rsidRDefault="00A47A08" w:rsidP="00A47A08">
      <w:pPr>
        <w:pStyle w:val="NoSpacing"/>
        <w:numPr>
          <w:ilvl w:val="0"/>
          <w:numId w:val="17"/>
        </w:numPr>
        <w:rPr>
          <w:b/>
          <w:bCs/>
          <w:i/>
          <w:iCs/>
        </w:rPr>
      </w:pPr>
      <w:r>
        <w:rPr>
          <w:b/>
          <w:bCs/>
          <w:i/>
          <w:iCs/>
        </w:rPr>
        <w:t>S</w:t>
      </w:r>
      <w:r w:rsidRPr="00226753">
        <w:rPr>
          <w:b/>
          <w:bCs/>
          <w:i/>
          <w:iCs/>
        </w:rPr>
        <w:t>ignage or</w:t>
      </w:r>
      <w:r>
        <w:rPr>
          <w:b/>
          <w:bCs/>
          <w:i/>
          <w:iCs/>
        </w:rPr>
        <w:t xml:space="preserve"> the provision </w:t>
      </w:r>
      <w:r w:rsidRPr="000A6673">
        <w:rPr>
          <w:b/>
          <w:bCs/>
          <w:i/>
          <w:iCs/>
        </w:rPr>
        <w:t xml:space="preserve">of information </w:t>
      </w:r>
      <w:r>
        <w:rPr>
          <w:b/>
          <w:bCs/>
          <w:i/>
          <w:iCs/>
        </w:rPr>
        <w:t>for tenants</w:t>
      </w:r>
    </w:p>
    <w:p w14:paraId="293EF733" w14:textId="77777777" w:rsidR="00A47A08" w:rsidRDefault="00A47A08" w:rsidP="00A47A08">
      <w:pPr>
        <w:pStyle w:val="NoSpacing"/>
        <w:numPr>
          <w:ilvl w:val="0"/>
          <w:numId w:val="17"/>
        </w:numPr>
        <w:rPr>
          <w:b/>
          <w:bCs/>
          <w:i/>
          <w:iCs/>
        </w:rPr>
      </w:pPr>
      <w:r>
        <w:rPr>
          <w:b/>
          <w:bCs/>
          <w:i/>
          <w:iCs/>
        </w:rPr>
        <w:t xml:space="preserve">Provision </w:t>
      </w:r>
      <w:r w:rsidRPr="000A6673">
        <w:rPr>
          <w:b/>
          <w:bCs/>
          <w:i/>
          <w:iCs/>
        </w:rPr>
        <w:t>o</w:t>
      </w:r>
      <w:r>
        <w:rPr>
          <w:b/>
          <w:bCs/>
          <w:i/>
          <w:iCs/>
        </w:rPr>
        <w:t>f</w:t>
      </w:r>
      <w:r w:rsidRPr="000A6673">
        <w:rPr>
          <w:b/>
          <w:bCs/>
          <w:i/>
          <w:iCs/>
        </w:rPr>
        <w:t xml:space="preserve"> written terms of occupancy for tenants</w:t>
      </w:r>
    </w:p>
    <w:p w14:paraId="6F9E322C" w14:textId="77777777" w:rsidR="00A47A08" w:rsidRPr="005C3865" w:rsidRDefault="00A47A08" w:rsidP="00A47A08">
      <w:pPr>
        <w:pStyle w:val="NoSpacing"/>
        <w:numPr>
          <w:ilvl w:val="0"/>
          <w:numId w:val="17"/>
        </w:numPr>
        <w:rPr>
          <w:b/>
          <w:bCs/>
          <w:i/>
          <w:iCs/>
        </w:rPr>
      </w:pPr>
      <w:r w:rsidRPr="005C3865">
        <w:rPr>
          <w:b/>
          <w:bCs/>
          <w:i/>
          <w:iCs/>
        </w:rPr>
        <w:t xml:space="preserve">Procedures </w:t>
      </w:r>
      <w:r>
        <w:rPr>
          <w:b/>
          <w:bCs/>
          <w:i/>
          <w:iCs/>
        </w:rPr>
        <w:t>regarding</w:t>
      </w:r>
      <w:r w:rsidRPr="005C3865">
        <w:rPr>
          <w:b/>
          <w:bCs/>
          <w:i/>
          <w:iCs/>
        </w:rPr>
        <w:t xml:space="preserve"> complaints</w:t>
      </w:r>
    </w:p>
    <w:p w14:paraId="22F7A93D" w14:textId="77777777" w:rsidR="00A47A08" w:rsidRPr="005C3865" w:rsidRDefault="00A47A08" w:rsidP="00A47A08">
      <w:pPr>
        <w:pStyle w:val="NoSpacing"/>
        <w:numPr>
          <w:ilvl w:val="0"/>
          <w:numId w:val="17"/>
        </w:numPr>
        <w:rPr>
          <w:b/>
          <w:bCs/>
          <w:i/>
          <w:iCs/>
        </w:rPr>
      </w:pPr>
      <w:r>
        <w:rPr>
          <w:b/>
          <w:bCs/>
          <w:i/>
          <w:iCs/>
        </w:rPr>
        <w:t>Procedures regarding v</w:t>
      </w:r>
      <w:r w:rsidRPr="005C3865">
        <w:rPr>
          <w:b/>
          <w:bCs/>
          <w:i/>
          <w:iCs/>
        </w:rPr>
        <w:t>etting of incoming tenants</w:t>
      </w:r>
    </w:p>
    <w:p w14:paraId="12244854" w14:textId="77777777" w:rsidR="00A47A08" w:rsidRDefault="00A47A08" w:rsidP="00A47A08">
      <w:pPr>
        <w:pStyle w:val="NoSpacing"/>
        <w:numPr>
          <w:ilvl w:val="0"/>
          <w:numId w:val="17"/>
        </w:numPr>
        <w:rPr>
          <w:b/>
          <w:bCs/>
          <w:i/>
          <w:iCs/>
        </w:rPr>
      </w:pPr>
      <w:r w:rsidRPr="005C3865">
        <w:rPr>
          <w:b/>
          <w:bCs/>
          <w:i/>
          <w:iCs/>
        </w:rPr>
        <w:t>Compliance with deposit protection legislation</w:t>
      </w:r>
    </w:p>
    <w:p w14:paraId="6AD0A87B" w14:textId="5D7E7A0F" w:rsidR="006A7EA7" w:rsidRDefault="006A7EA7" w:rsidP="00A47A08">
      <w:pPr>
        <w:pStyle w:val="NoSpacing"/>
        <w:numPr>
          <w:ilvl w:val="0"/>
          <w:numId w:val="17"/>
        </w:numPr>
        <w:rPr>
          <w:b/>
          <w:bCs/>
          <w:i/>
          <w:iCs/>
        </w:rPr>
      </w:pPr>
      <w:r>
        <w:rPr>
          <w:b/>
          <w:bCs/>
          <w:i/>
          <w:iCs/>
        </w:rPr>
        <w:lastRenderedPageBreak/>
        <w:t>Harassment and illegal eviction</w:t>
      </w:r>
    </w:p>
    <w:p w14:paraId="14F776B7" w14:textId="77777777" w:rsidR="00A47A08" w:rsidRDefault="00A47A08" w:rsidP="00A47A08">
      <w:pPr>
        <w:pStyle w:val="NoSpacing"/>
        <w:numPr>
          <w:ilvl w:val="0"/>
          <w:numId w:val="17"/>
        </w:numPr>
        <w:rPr>
          <w:b/>
          <w:bCs/>
          <w:i/>
          <w:iCs/>
        </w:rPr>
      </w:pPr>
      <w:r>
        <w:rPr>
          <w:b/>
          <w:bCs/>
          <w:i/>
          <w:iCs/>
        </w:rPr>
        <w:t>The recording and provision of information regarding rent payments</w:t>
      </w:r>
    </w:p>
    <w:p w14:paraId="036128C3" w14:textId="77777777" w:rsidR="00F02A77" w:rsidRPr="005C3865" w:rsidRDefault="00F02A77" w:rsidP="00F02A77">
      <w:pPr>
        <w:pStyle w:val="NoSpacing"/>
        <w:numPr>
          <w:ilvl w:val="0"/>
          <w:numId w:val="17"/>
        </w:numPr>
        <w:rPr>
          <w:b/>
          <w:bCs/>
          <w:i/>
          <w:iCs/>
        </w:rPr>
      </w:pPr>
      <w:r>
        <w:rPr>
          <w:b/>
          <w:bCs/>
          <w:i/>
          <w:iCs/>
        </w:rPr>
        <w:t>Procedures relating to rent collection</w:t>
      </w:r>
    </w:p>
    <w:p w14:paraId="749206CB" w14:textId="77777777" w:rsidR="00A47A08" w:rsidRPr="005C3865" w:rsidRDefault="00A47A08" w:rsidP="00A47A08">
      <w:pPr>
        <w:pStyle w:val="NoSpacing"/>
        <w:numPr>
          <w:ilvl w:val="0"/>
          <w:numId w:val="17"/>
        </w:numPr>
        <w:rPr>
          <w:b/>
          <w:bCs/>
          <w:i/>
          <w:iCs/>
        </w:rPr>
      </w:pPr>
      <w:r w:rsidRPr="005C3865">
        <w:rPr>
          <w:b/>
          <w:bCs/>
          <w:i/>
          <w:iCs/>
        </w:rPr>
        <w:t>The provision of information regarding occupancy of the property</w:t>
      </w:r>
    </w:p>
    <w:p w14:paraId="211BA26B" w14:textId="77777777" w:rsidR="00A47A08" w:rsidRDefault="00A47A08" w:rsidP="00A47A08">
      <w:pPr>
        <w:pStyle w:val="NoSpacing"/>
        <w:numPr>
          <w:ilvl w:val="0"/>
          <w:numId w:val="17"/>
        </w:numPr>
        <w:rPr>
          <w:b/>
          <w:bCs/>
          <w:i/>
          <w:iCs/>
        </w:rPr>
      </w:pPr>
      <w:r w:rsidRPr="005C3865">
        <w:rPr>
          <w:b/>
          <w:bCs/>
          <w:i/>
          <w:iCs/>
        </w:rPr>
        <w:t xml:space="preserve">The provision of information regarding </w:t>
      </w:r>
      <w:r>
        <w:rPr>
          <w:b/>
          <w:bCs/>
          <w:i/>
          <w:iCs/>
        </w:rPr>
        <w:t>c</w:t>
      </w:r>
      <w:r w:rsidRPr="005C3865">
        <w:rPr>
          <w:b/>
          <w:bCs/>
          <w:i/>
          <w:iCs/>
        </w:rPr>
        <w:t>hange of managers or licence holder details</w:t>
      </w:r>
    </w:p>
    <w:p w14:paraId="3C32A256" w14:textId="77777777" w:rsidR="00A47A08" w:rsidRDefault="00A47A08" w:rsidP="00A47A08">
      <w:pPr>
        <w:pStyle w:val="NoSpacing"/>
        <w:numPr>
          <w:ilvl w:val="0"/>
          <w:numId w:val="17"/>
        </w:numPr>
        <w:rPr>
          <w:b/>
          <w:bCs/>
          <w:i/>
          <w:iCs/>
        </w:rPr>
      </w:pPr>
      <w:r>
        <w:rPr>
          <w:b/>
          <w:bCs/>
          <w:i/>
          <w:iCs/>
        </w:rPr>
        <w:t>The provision of information related to changes in the property</w:t>
      </w:r>
    </w:p>
    <w:p w14:paraId="76F0F403" w14:textId="10C59257" w:rsidR="00CD4D86" w:rsidRDefault="00CD4D86" w:rsidP="00A47A08">
      <w:pPr>
        <w:pStyle w:val="NoSpacing"/>
        <w:numPr>
          <w:ilvl w:val="0"/>
          <w:numId w:val="17"/>
        </w:numPr>
        <w:rPr>
          <w:b/>
          <w:bCs/>
          <w:i/>
          <w:iCs/>
        </w:rPr>
      </w:pPr>
      <w:r>
        <w:rPr>
          <w:b/>
          <w:bCs/>
          <w:i/>
          <w:iCs/>
        </w:rPr>
        <w:t>The provision of information relating to a change in mortgage provider</w:t>
      </w:r>
    </w:p>
    <w:p w14:paraId="7D8A914F" w14:textId="77777777" w:rsidR="00A47A08" w:rsidRPr="005C3865" w:rsidRDefault="00A47A08" w:rsidP="00A47A08">
      <w:pPr>
        <w:pStyle w:val="NoSpacing"/>
        <w:numPr>
          <w:ilvl w:val="0"/>
          <w:numId w:val="17"/>
        </w:numPr>
        <w:rPr>
          <w:b/>
          <w:bCs/>
          <w:i/>
          <w:iCs/>
        </w:rPr>
      </w:pPr>
      <w:r>
        <w:rPr>
          <w:b/>
          <w:bCs/>
          <w:i/>
          <w:iCs/>
        </w:rPr>
        <w:t>Requirements relating to the sale of the property</w:t>
      </w:r>
    </w:p>
    <w:p w14:paraId="47F57C42" w14:textId="77777777" w:rsidR="00A47A08" w:rsidRDefault="00A47A08" w:rsidP="00A47A08">
      <w:pPr>
        <w:pStyle w:val="NoSpacing"/>
        <w:numPr>
          <w:ilvl w:val="0"/>
          <w:numId w:val="17"/>
        </w:numPr>
        <w:rPr>
          <w:b/>
          <w:bCs/>
          <w:i/>
          <w:iCs/>
        </w:rPr>
      </w:pPr>
      <w:r w:rsidRPr="005C3865">
        <w:rPr>
          <w:b/>
          <w:bCs/>
          <w:i/>
          <w:iCs/>
        </w:rPr>
        <w:t>Attending training courses</w:t>
      </w:r>
    </w:p>
    <w:p w14:paraId="12572D40" w14:textId="77777777" w:rsidR="00762644" w:rsidRDefault="00762644" w:rsidP="00762644">
      <w:pPr>
        <w:pStyle w:val="NoSpacing"/>
        <w:numPr>
          <w:ilvl w:val="0"/>
          <w:numId w:val="17"/>
        </w:numPr>
        <w:rPr>
          <w:b/>
          <w:bCs/>
          <w:i/>
          <w:iCs/>
        </w:rPr>
      </w:pPr>
      <w:r>
        <w:rPr>
          <w:b/>
          <w:bCs/>
          <w:i/>
          <w:iCs/>
        </w:rPr>
        <w:t>Requirements to hold insurance</w:t>
      </w:r>
    </w:p>
    <w:p w14:paraId="356F9EC8" w14:textId="77777777" w:rsidR="00762644" w:rsidRDefault="00762644" w:rsidP="00762644">
      <w:pPr>
        <w:pStyle w:val="NoSpacing"/>
        <w:numPr>
          <w:ilvl w:val="0"/>
          <w:numId w:val="17"/>
        </w:numPr>
        <w:rPr>
          <w:b/>
          <w:bCs/>
          <w:i/>
          <w:iCs/>
        </w:rPr>
      </w:pPr>
      <w:r>
        <w:rPr>
          <w:b/>
          <w:bCs/>
          <w:i/>
          <w:iCs/>
        </w:rPr>
        <w:t>The provision of insurance documentation</w:t>
      </w:r>
    </w:p>
    <w:p w14:paraId="3B645270" w14:textId="3708D48C" w:rsidR="004A00C2" w:rsidRDefault="004A00C2" w:rsidP="00762644">
      <w:pPr>
        <w:pStyle w:val="NoSpacing"/>
        <w:numPr>
          <w:ilvl w:val="0"/>
          <w:numId w:val="17"/>
        </w:numPr>
        <w:rPr>
          <w:b/>
          <w:bCs/>
          <w:i/>
          <w:iCs/>
        </w:rPr>
      </w:pPr>
      <w:r>
        <w:rPr>
          <w:b/>
          <w:bCs/>
          <w:i/>
          <w:iCs/>
        </w:rPr>
        <w:t>The provision of</w:t>
      </w:r>
      <w:r w:rsidR="00D86864">
        <w:rPr>
          <w:b/>
          <w:bCs/>
          <w:i/>
          <w:iCs/>
        </w:rPr>
        <w:t xml:space="preserve"> or obtaining of suitable</w:t>
      </w:r>
      <w:r>
        <w:rPr>
          <w:b/>
          <w:bCs/>
          <w:i/>
          <w:iCs/>
        </w:rPr>
        <w:t xml:space="preserve"> references</w:t>
      </w:r>
    </w:p>
    <w:p w14:paraId="1906E208" w14:textId="53B0A2EE" w:rsidR="002562B9" w:rsidRDefault="002562B9" w:rsidP="00762644">
      <w:pPr>
        <w:pStyle w:val="NoSpacing"/>
        <w:numPr>
          <w:ilvl w:val="0"/>
          <w:numId w:val="17"/>
        </w:numPr>
        <w:rPr>
          <w:b/>
          <w:bCs/>
          <w:i/>
          <w:iCs/>
        </w:rPr>
      </w:pPr>
      <w:r>
        <w:rPr>
          <w:b/>
          <w:bCs/>
          <w:i/>
          <w:iCs/>
        </w:rPr>
        <w:t>The provision of keys and alarm codes</w:t>
      </w:r>
    </w:p>
    <w:p w14:paraId="2A51A4E1" w14:textId="4EC38A0A" w:rsidR="002562B9" w:rsidRDefault="002562B9" w:rsidP="00762644">
      <w:pPr>
        <w:pStyle w:val="NoSpacing"/>
        <w:numPr>
          <w:ilvl w:val="0"/>
          <w:numId w:val="17"/>
        </w:numPr>
        <w:rPr>
          <w:b/>
          <w:bCs/>
          <w:i/>
          <w:iCs/>
        </w:rPr>
      </w:pPr>
      <w:r>
        <w:rPr>
          <w:b/>
          <w:bCs/>
          <w:i/>
          <w:iCs/>
        </w:rPr>
        <w:t>Security provisions for access to the property</w:t>
      </w:r>
    </w:p>
    <w:p w14:paraId="7B9FC785" w14:textId="16E21D38" w:rsidR="00AF6DD1" w:rsidRDefault="00AF6DD1" w:rsidP="00762644">
      <w:pPr>
        <w:pStyle w:val="NoSpacing"/>
        <w:numPr>
          <w:ilvl w:val="0"/>
          <w:numId w:val="17"/>
        </w:numPr>
        <w:rPr>
          <w:b/>
          <w:bCs/>
          <w:i/>
          <w:iCs/>
        </w:rPr>
      </w:pPr>
      <w:r>
        <w:rPr>
          <w:b/>
          <w:bCs/>
          <w:i/>
          <w:iCs/>
        </w:rPr>
        <w:t xml:space="preserve">The provision of </w:t>
      </w:r>
      <w:r w:rsidR="00CE764D">
        <w:rPr>
          <w:b/>
          <w:bCs/>
          <w:i/>
          <w:iCs/>
        </w:rPr>
        <w:t xml:space="preserve">suitable </w:t>
      </w:r>
      <w:r>
        <w:rPr>
          <w:b/>
          <w:bCs/>
          <w:i/>
          <w:iCs/>
        </w:rPr>
        <w:t xml:space="preserve">means for occupiers to regulate temperature </w:t>
      </w:r>
      <w:r w:rsidR="006A7EA7">
        <w:rPr>
          <w:b/>
          <w:bCs/>
          <w:i/>
          <w:iCs/>
        </w:rPr>
        <w:t>and ventilate the property</w:t>
      </w:r>
    </w:p>
    <w:p w14:paraId="05CD9DCA" w14:textId="64A701D2" w:rsidR="00DD722A" w:rsidRPr="00074607" w:rsidRDefault="00DD722A" w:rsidP="00DD722A">
      <w:pPr>
        <w:pStyle w:val="NoSpacing"/>
      </w:pPr>
      <w:r w:rsidRPr="00074607">
        <w:t xml:space="preserve">The Council would view the seriousness of the offence of failing to comply with </w:t>
      </w:r>
      <w:r w:rsidR="00FA0504">
        <w:t xml:space="preserve">a </w:t>
      </w:r>
      <w:r w:rsidRPr="00074607">
        <w:t xml:space="preserve">licence condition relating to </w:t>
      </w:r>
      <w:r>
        <w:t xml:space="preserve">the bullet points directly above </w:t>
      </w:r>
      <w:r w:rsidRPr="00074607">
        <w:t xml:space="preserve">as a Mild matter, </w:t>
      </w:r>
      <w:bookmarkStart w:id="1" w:name="_Hlk156917713"/>
      <w:r>
        <w:t xml:space="preserve">attracting a financial penalty with a starting level of </w:t>
      </w:r>
      <w:r w:rsidRPr="00074607">
        <w:t>£2500.</w:t>
      </w:r>
    </w:p>
    <w:p w14:paraId="3C2B0874" w14:textId="77777777" w:rsidR="00DD722A" w:rsidRPr="00074607" w:rsidRDefault="00DD722A" w:rsidP="00DD722A">
      <w:pPr>
        <w:pStyle w:val="NoSpacing"/>
      </w:pPr>
    </w:p>
    <w:p w14:paraId="59F01B36" w14:textId="77777777" w:rsidR="00DD722A" w:rsidRPr="00074607"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will reduce by £2000, attracting a civil penalty of £500.</w:t>
      </w:r>
    </w:p>
    <w:p w14:paraId="6B50D4FC" w14:textId="77777777" w:rsidR="00DD722A" w:rsidRPr="00074607" w:rsidRDefault="00DD722A" w:rsidP="00DD722A">
      <w:pPr>
        <w:pStyle w:val="NoSpacing"/>
      </w:pPr>
    </w:p>
    <w:p w14:paraId="1707B6BE" w14:textId="77777777" w:rsidR="00DD722A" w:rsidRPr="00074607" w:rsidRDefault="00DD722A" w:rsidP="00DD722A">
      <w:pPr>
        <w:pStyle w:val="NoSpacing"/>
      </w:pPr>
      <w:r w:rsidRPr="00074607">
        <w:t>Under the Council’s policy, the civil penalty for a landlord controlling/owning/managing a significant property portfolio, being three, four, or five dwellings, and/or two HMOs, with no other relevant factors or aggravating features [see below], will attract a civil penalty of £2500.</w:t>
      </w:r>
    </w:p>
    <w:p w14:paraId="1DFA5FC8" w14:textId="77777777" w:rsidR="00DD722A" w:rsidRPr="00074607" w:rsidRDefault="00DD722A" w:rsidP="00DD722A">
      <w:pPr>
        <w:pStyle w:val="NoSpacing"/>
      </w:pPr>
    </w:p>
    <w:p w14:paraId="29393D72" w14:textId="77777777" w:rsidR="00DD722A" w:rsidRPr="00074607" w:rsidRDefault="00DD722A" w:rsidP="00DD722A">
      <w:pPr>
        <w:pStyle w:val="NoSpacing"/>
      </w:pPr>
      <w:r w:rsidRPr="00074607">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£2000, attracting a civil penalty of £4500.</w:t>
      </w:r>
    </w:p>
    <w:bookmarkEnd w:id="1"/>
    <w:p w14:paraId="13F70453" w14:textId="77777777" w:rsidR="00DD722A" w:rsidRPr="00182529" w:rsidRDefault="00DD722A" w:rsidP="00DD722A">
      <w:pPr>
        <w:pStyle w:val="NoSpacing"/>
        <w:rPr>
          <w:color w:val="70AD47" w:themeColor="accent6"/>
        </w:rPr>
      </w:pPr>
    </w:p>
    <w:p w14:paraId="066DA9B1" w14:textId="77777777" w:rsidR="00DD722A" w:rsidRPr="005F54B7" w:rsidRDefault="00DD722A" w:rsidP="00DD722A">
      <w:pPr>
        <w:pStyle w:val="NoSpacing"/>
        <w:rPr>
          <w:i/>
          <w:iCs/>
        </w:rPr>
      </w:pPr>
      <w:r w:rsidRPr="005F54B7">
        <w:rPr>
          <w:i/>
          <w:iCs/>
        </w:rPr>
        <w:t>Aggravating features/factors specific to Licence Condition breach offences</w:t>
      </w:r>
    </w:p>
    <w:p w14:paraId="10E651FF" w14:textId="3F9B583E" w:rsidR="0020411A" w:rsidRPr="001A7633" w:rsidRDefault="0020411A" w:rsidP="0020411A">
      <w:pPr>
        <w:pStyle w:val="NoSpacing"/>
        <w:numPr>
          <w:ilvl w:val="0"/>
          <w:numId w:val="10"/>
        </w:numPr>
      </w:pPr>
      <w:r w:rsidRPr="001A7633">
        <w:t>The number and/or nature and/or extent of the licence condition regulation breach</w:t>
      </w:r>
      <w:r w:rsidR="001A7633" w:rsidRPr="001A7633">
        <w:t>(</w:t>
      </w:r>
      <w:r w:rsidRPr="001A7633">
        <w:t>es</w:t>
      </w:r>
      <w:r w:rsidR="001A7633" w:rsidRPr="001A7633">
        <w:t>)</w:t>
      </w:r>
      <w:r w:rsidRPr="001A7633">
        <w:t xml:space="preserve"> and/or the deficiencies within each licence condition breach</w:t>
      </w:r>
      <w:r w:rsidR="00C32187">
        <w:t>.</w:t>
      </w:r>
    </w:p>
    <w:p w14:paraId="229CCED4" w14:textId="77777777" w:rsidR="00617FEF" w:rsidRPr="001A7633" w:rsidRDefault="00617FEF" w:rsidP="00DD722A">
      <w:pPr>
        <w:pStyle w:val="NoSpacing"/>
        <w:rPr>
          <w:i/>
          <w:iCs/>
        </w:rPr>
      </w:pPr>
    </w:p>
    <w:p w14:paraId="11D9A012" w14:textId="52DDD0B7" w:rsidR="00DD722A" w:rsidRPr="00AB180E" w:rsidRDefault="00DD722A" w:rsidP="00DD722A">
      <w:pPr>
        <w:pStyle w:val="NoSpacing"/>
        <w:rPr>
          <w:i/>
          <w:iCs/>
        </w:rPr>
      </w:pPr>
      <w:r w:rsidRPr="00AB180E">
        <w:rPr>
          <w:i/>
          <w:iCs/>
        </w:rPr>
        <w:t xml:space="preserve">Generic aggravating features/factors  </w:t>
      </w:r>
    </w:p>
    <w:p w14:paraId="64DE8D81" w14:textId="45951BFD" w:rsidR="00DD722A" w:rsidRPr="00AB180E" w:rsidRDefault="00DD722A" w:rsidP="00DD722A">
      <w:pPr>
        <w:pStyle w:val="NoSpacing"/>
      </w:pPr>
      <w:r w:rsidRPr="00AB180E">
        <w:t>As set out under ‘Failure to comply with an Improvement Notice’ above</w:t>
      </w:r>
      <w:r w:rsidR="00C32187">
        <w:t>.</w:t>
      </w:r>
    </w:p>
    <w:p w14:paraId="75FA1714" w14:textId="77777777" w:rsidR="00DD722A" w:rsidRPr="00617FEF" w:rsidRDefault="00DD722A" w:rsidP="00617FEF"/>
    <w:p w14:paraId="7E1474D5" w14:textId="77777777" w:rsidR="00A47A08" w:rsidRPr="005C3865" w:rsidRDefault="00A47A08" w:rsidP="00A47A08">
      <w:pPr>
        <w:pStyle w:val="NoSpacing"/>
        <w:rPr>
          <w:b/>
          <w:bCs/>
          <w:i/>
          <w:iCs/>
        </w:rPr>
      </w:pPr>
      <w:bookmarkStart w:id="2" w:name="_Hlk150869602"/>
      <w:r w:rsidRPr="005C3865">
        <w:rPr>
          <w:b/>
          <w:bCs/>
          <w:i/>
          <w:iCs/>
        </w:rPr>
        <w:t>Failure to comply with licence conditions related to:</w:t>
      </w:r>
    </w:p>
    <w:p w14:paraId="71D30397" w14:textId="77777777" w:rsidR="00A47A08" w:rsidRPr="005C3865" w:rsidRDefault="00A47A08" w:rsidP="00A47A08">
      <w:pPr>
        <w:pStyle w:val="NoSpacing"/>
        <w:numPr>
          <w:ilvl w:val="0"/>
          <w:numId w:val="16"/>
        </w:numPr>
        <w:rPr>
          <w:b/>
          <w:bCs/>
          <w:i/>
          <w:iCs/>
        </w:rPr>
      </w:pPr>
      <w:r>
        <w:rPr>
          <w:b/>
          <w:bCs/>
          <w:i/>
          <w:iCs/>
        </w:rPr>
        <w:t xml:space="preserve">Procedures and actions regarding </w:t>
      </w:r>
      <w:r w:rsidRPr="005C3865">
        <w:rPr>
          <w:b/>
          <w:bCs/>
          <w:i/>
          <w:iCs/>
        </w:rPr>
        <w:t>Inspections</w:t>
      </w:r>
    </w:p>
    <w:p w14:paraId="473DAD91" w14:textId="77777777" w:rsidR="00A47A08" w:rsidRPr="005C3865" w:rsidRDefault="00A47A08" w:rsidP="00A47A08">
      <w:pPr>
        <w:pStyle w:val="NoSpacing"/>
        <w:numPr>
          <w:ilvl w:val="0"/>
          <w:numId w:val="16"/>
        </w:numPr>
        <w:rPr>
          <w:b/>
          <w:bCs/>
          <w:i/>
          <w:iCs/>
        </w:rPr>
      </w:pPr>
      <w:r>
        <w:rPr>
          <w:b/>
          <w:bCs/>
          <w:i/>
          <w:iCs/>
        </w:rPr>
        <w:t xml:space="preserve">Procedures regarding </w:t>
      </w:r>
      <w:r w:rsidRPr="005C3865">
        <w:rPr>
          <w:b/>
          <w:bCs/>
          <w:i/>
          <w:iCs/>
        </w:rPr>
        <w:t>Repair issues</w:t>
      </w:r>
    </w:p>
    <w:p w14:paraId="24387B4E" w14:textId="3F289BB0" w:rsidR="00A47A08" w:rsidRPr="005C3865" w:rsidRDefault="00A47A08" w:rsidP="00A47A08">
      <w:pPr>
        <w:pStyle w:val="NoSpacing"/>
        <w:numPr>
          <w:ilvl w:val="0"/>
          <w:numId w:val="16"/>
        </w:numPr>
        <w:rPr>
          <w:b/>
          <w:bCs/>
          <w:i/>
          <w:iCs/>
        </w:rPr>
      </w:pPr>
      <w:r>
        <w:rPr>
          <w:b/>
          <w:bCs/>
          <w:i/>
          <w:iCs/>
        </w:rPr>
        <w:t>M</w:t>
      </w:r>
      <w:r w:rsidRPr="005C3865">
        <w:rPr>
          <w:b/>
          <w:bCs/>
          <w:i/>
          <w:iCs/>
        </w:rPr>
        <w:t>aintenance and use of common parts (including gardens</w:t>
      </w:r>
      <w:r w:rsidR="008724D3">
        <w:rPr>
          <w:b/>
          <w:bCs/>
          <w:i/>
          <w:iCs/>
        </w:rPr>
        <w:t>,</w:t>
      </w:r>
      <w:r w:rsidRPr="005C3865">
        <w:rPr>
          <w:b/>
          <w:bCs/>
          <w:i/>
          <w:iCs/>
        </w:rPr>
        <w:t xml:space="preserve"> outbuildings</w:t>
      </w:r>
      <w:r w:rsidR="008724D3">
        <w:rPr>
          <w:b/>
          <w:bCs/>
          <w:i/>
          <w:iCs/>
        </w:rPr>
        <w:t xml:space="preserve"> and property exterior</w:t>
      </w:r>
      <w:r w:rsidRPr="005C3865">
        <w:rPr>
          <w:b/>
          <w:bCs/>
          <w:i/>
          <w:iCs/>
        </w:rPr>
        <w:t>) and living areas</w:t>
      </w:r>
    </w:p>
    <w:p w14:paraId="25DF1AD5" w14:textId="77777777" w:rsidR="00A47A08" w:rsidRPr="005C3865" w:rsidRDefault="00A47A08" w:rsidP="00A47A08">
      <w:pPr>
        <w:pStyle w:val="NoSpacing"/>
        <w:numPr>
          <w:ilvl w:val="0"/>
          <w:numId w:val="16"/>
        </w:numPr>
        <w:rPr>
          <w:b/>
          <w:bCs/>
          <w:i/>
          <w:iCs/>
        </w:rPr>
      </w:pPr>
      <w:r w:rsidRPr="005C3865">
        <w:rPr>
          <w:b/>
          <w:bCs/>
          <w:i/>
          <w:iCs/>
        </w:rPr>
        <w:t>Safeguarding occupiers and minimising disruption during works</w:t>
      </w:r>
    </w:p>
    <w:p w14:paraId="7B151965" w14:textId="37419200" w:rsidR="00A47A08" w:rsidRPr="005C3865" w:rsidRDefault="0034098D" w:rsidP="00A47A08">
      <w:pPr>
        <w:pStyle w:val="NoSpacing"/>
        <w:numPr>
          <w:ilvl w:val="0"/>
          <w:numId w:val="16"/>
        </w:numPr>
        <w:rPr>
          <w:b/>
          <w:bCs/>
          <w:i/>
          <w:iCs/>
        </w:rPr>
      </w:pPr>
      <w:r>
        <w:rPr>
          <w:b/>
          <w:bCs/>
          <w:i/>
          <w:iCs/>
        </w:rPr>
        <w:t>The provision of</w:t>
      </w:r>
      <w:r w:rsidR="00A47A08" w:rsidRPr="005C3865">
        <w:rPr>
          <w:b/>
          <w:bCs/>
          <w:i/>
          <w:iCs/>
        </w:rPr>
        <w:t xml:space="preserve"> information regarding alteration</w:t>
      </w:r>
      <w:r w:rsidR="00084D29">
        <w:rPr>
          <w:b/>
          <w:bCs/>
          <w:i/>
          <w:iCs/>
        </w:rPr>
        <w:t>s</w:t>
      </w:r>
      <w:r w:rsidR="00A47A08" w:rsidRPr="005C3865">
        <w:rPr>
          <w:b/>
          <w:bCs/>
          <w:i/>
          <w:iCs/>
        </w:rPr>
        <w:t xml:space="preserve"> and construction works</w:t>
      </w:r>
    </w:p>
    <w:p w14:paraId="737C247C" w14:textId="77777777" w:rsidR="00A47A08" w:rsidRPr="005C3865" w:rsidRDefault="00A47A08" w:rsidP="00A47A08">
      <w:pPr>
        <w:pStyle w:val="NoSpacing"/>
        <w:numPr>
          <w:ilvl w:val="0"/>
          <w:numId w:val="16"/>
        </w:numPr>
        <w:rPr>
          <w:b/>
          <w:bCs/>
          <w:i/>
          <w:iCs/>
        </w:rPr>
      </w:pPr>
      <w:r>
        <w:rPr>
          <w:b/>
          <w:bCs/>
          <w:i/>
          <w:iCs/>
        </w:rPr>
        <w:t xml:space="preserve">Procedures regarding </w:t>
      </w:r>
      <w:r w:rsidRPr="005C3865">
        <w:rPr>
          <w:b/>
          <w:bCs/>
          <w:i/>
          <w:iCs/>
        </w:rPr>
        <w:t>emergency issues</w:t>
      </w:r>
    </w:p>
    <w:p w14:paraId="7C909F5B" w14:textId="77777777" w:rsidR="00A47A08" w:rsidRPr="005C3865" w:rsidRDefault="00A47A08" w:rsidP="00A47A08">
      <w:pPr>
        <w:pStyle w:val="NoSpacing"/>
        <w:numPr>
          <w:ilvl w:val="0"/>
          <w:numId w:val="16"/>
        </w:numPr>
        <w:rPr>
          <w:b/>
          <w:bCs/>
          <w:i/>
          <w:iCs/>
        </w:rPr>
      </w:pPr>
      <w:r w:rsidRPr="005C3865">
        <w:rPr>
          <w:b/>
          <w:bCs/>
          <w:i/>
          <w:iCs/>
        </w:rPr>
        <w:t>Waste and waste receptacles, pests, minor repairs, alterations or decoration.</w:t>
      </w:r>
    </w:p>
    <w:p w14:paraId="533E5F11" w14:textId="77777777" w:rsidR="00A47A08" w:rsidRDefault="00A47A08" w:rsidP="00A47A08">
      <w:pPr>
        <w:pStyle w:val="NoSpacing"/>
        <w:numPr>
          <w:ilvl w:val="0"/>
          <w:numId w:val="16"/>
        </w:numPr>
        <w:rPr>
          <w:b/>
          <w:bCs/>
          <w:i/>
          <w:iCs/>
        </w:rPr>
      </w:pPr>
      <w:r w:rsidRPr="005C3865">
        <w:rPr>
          <w:b/>
          <w:bCs/>
          <w:i/>
          <w:iCs/>
        </w:rPr>
        <w:lastRenderedPageBreak/>
        <w:t>Giving written notice prior to entry</w:t>
      </w:r>
    </w:p>
    <w:p w14:paraId="1AD1F681" w14:textId="77777777" w:rsidR="00A47A08" w:rsidRPr="005C3865" w:rsidRDefault="00A47A08" w:rsidP="00A47A08">
      <w:pPr>
        <w:pStyle w:val="NoSpacing"/>
        <w:numPr>
          <w:ilvl w:val="0"/>
          <w:numId w:val="16"/>
        </w:numPr>
        <w:rPr>
          <w:b/>
          <w:bCs/>
          <w:i/>
          <w:iCs/>
        </w:rPr>
      </w:pPr>
      <w:r>
        <w:rPr>
          <w:b/>
          <w:bCs/>
          <w:i/>
          <w:iCs/>
        </w:rPr>
        <w:t>Allowing access for inspections</w:t>
      </w:r>
    </w:p>
    <w:p w14:paraId="552AE955" w14:textId="77777777" w:rsidR="00A47A08" w:rsidRDefault="00A47A08" w:rsidP="00A47A08">
      <w:pPr>
        <w:pStyle w:val="NoSpacing"/>
        <w:numPr>
          <w:ilvl w:val="0"/>
          <w:numId w:val="16"/>
        </w:numPr>
        <w:rPr>
          <w:b/>
          <w:bCs/>
          <w:i/>
          <w:iCs/>
        </w:rPr>
      </w:pPr>
      <w:r>
        <w:rPr>
          <w:b/>
          <w:bCs/>
          <w:i/>
          <w:iCs/>
        </w:rPr>
        <w:t>Minimising risk of water contamination</w:t>
      </w:r>
    </w:p>
    <w:p w14:paraId="2C05E7DE" w14:textId="77777777" w:rsidR="003C1EEB" w:rsidRDefault="003C1EEB" w:rsidP="003C1EEB">
      <w:pPr>
        <w:pStyle w:val="NoSpacing"/>
        <w:numPr>
          <w:ilvl w:val="0"/>
          <w:numId w:val="16"/>
        </w:numPr>
        <w:rPr>
          <w:b/>
          <w:bCs/>
          <w:i/>
          <w:iCs/>
        </w:rPr>
      </w:pPr>
      <w:r w:rsidRPr="008D7FCB">
        <w:rPr>
          <w:b/>
          <w:bCs/>
          <w:i/>
          <w:iCs/>
        </w:rPr>
        <w:t>The compliance of furnishings or furniture with fire safety regulations</w:t>
      </w:r>
    </w:p>
    <w:p w14:paraId="1D19F527" w14:textId="5EBF2C83" w:rsidR="00670177" w:rsidRPr="00670177" w:rsidRDefault="00670177" w:rsidP="00670177">
      <w:pPr>
        <w:pStyle w:val="NoSpacing"/>
        <w:numPr>
          <w:ilvl w:val="0"/>
          <w:numId w:val="16"/>
        </w:numPr>
        <w:rPr>
          <w:b/>
          <w:bCs/>
          <w:i/>
          <w:iCs/>
        </w:rPr>
      </w:pPr>
      <w:r w:rsidRPr="009475DA">
        <w:rPr>
          <w:b/>
          <w:bCs/>
          <w:i/>
          <w:iCs/>
        </w:rPr>
        <w:t>Providing adequate, functional, and compliant shared amenities for occupants</w:t>
      </w:r>
    </w:p>
    <w:bookmarkEnd w:id="2"/>
    <w:p w14:paraId="03DD3E09" w14:textId="3E8B0BC7" w:rsidR="00DD722A" w:rsidRDefault="00DD722A" w:rsidP="00DD722A">
      <w:pPr>
        <w:pStyle w:val="NoSpacing"/>
      </w:pPr>
      <w:r w:rsidRPr="00074607">
        <w:t xml:space="preserve">The Council would view the seriousness of the offence of failing to comply </w:t>
      </w:r>
      <w:r w:rsidR="00FA0504">
        <w:t>with a</w:t>
      </w:r>
      <w:r w:rsidRPr="00074607">
        <w:t xml:space="preserve"> licence condition relating to </w:t>
      </w:r>
      <w:r>
        <w:t xml:space="preserve">the bullet points directly above as </w:t>
      </w:r>
      <w:r w:rsidRPr="00074607">
        <w:t xml:space="preserve">a </w:t>
      </w:r>
      <w:r>
        <w:t>Moderate</w:t>
      </w:r>
      <w:r w:rsidRPr="00074607">
        <w:t xml:space="preserve"> matter, </w:t>
      </w:r>
      <w:r>
        <w:t xml:space="preserve">attracting a financial penalty with a starting level of </w:t>
      </w:r>
      <w:r w:rsidRPr="00074607">
        <w:t>£7500.</w:t>
      </w:r>
    </w:p>
    <w:p w14:paraId="59A182B6" w14:textId="77777777" w:rsidR="00DD722A" w:rsidRPr="001B2BCC" w:rsidRDefault="00DD722A" w:rsidP="00DD722A">
      <w:pPr>
        <w:pStyle w:val="NoSpacing"/>
      </w:pPr>
    </w:p>
    <w:p w14:paraId="242056BC" w14:textId="77777777" w:rsidR="00DD722A" w:rsidRPr="001B2BCC"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1B2BCC">
        <w:t>will reduce by £5000, attracting a civil penalty of £</w:t>
      </w:r>
      <w:r>
        <w:t>2</w:t>
      </w:r>
      <w:r w:rsidRPr="001B2BCC">
        <w:t>500.</w:t>
      </w:r>
    </w:p>
    <w:p w14:paraId="07AC433E" w14:textId="77777777" w:rsidR="00DD722A" w:rsidRPr="001B2BCC" w:rsidRDefault="00DD722A" w:rsidP="00DD722A">
      <w:pPr>
        <w:pStyle w:val="NoSpacing"/>
      </w:pPr>
    </w:p>
    <w:p w14:paraId="769C45F0" w14:textId="77777777" w:rsidR="00DD722A" w:rsidRPr="001B2BCC" w:rsidRDefault="00DD722A" w:rsidP="00DD722A">
      <w:pPr>
        <w:pStyle w:val="NoSpacing"/>
      </w:pPr>
      <w:r w:rsidRPr="001B2BCC">
        <w:t>Under the Council’s policy, the civil penalty for a landlord controlling/owning/managing a significant property portfolio, being three, four, or five dwellings, and/or two HMOs, with no other relevant factors or aggravating features [see below], will attract a civil penalty of £</w:t>
      </w:r>
      <w:r>
        <w:t>7</w:t>
      </w:r>
      <w:r w:rsidRPr="001B2BCC">
        <w:t>500.</w:t>
      </w:r>
    </w:p>
    <w:p w14:paraId="6433ECAA" w14:textId="77777777" w:rsidR="00DD722A" w:rsidRPr="001B2BCC" w:rsidRDefault="00DD722A" w:rsidP="00DD722A">
      <w:pPr>
        <w:pStyle w:val="NoSpacing"/>
      </w:pPr>
    </w:p>
    <w:p w14:paraId="370B25ED" w14:textId="77777777" w:rsidR="00DD722A" w:rsidRPr="001B2BCC" w:rsidRDefault="00DD722A" w:rsidP="00DD722A">
      <w:pPr>
        <w:pStyle w:val="NoSpacing"/>
      </w:pPr>
      <w:r w:rsidRPr="001B2BCC">
        <w:t xml:space="preserve">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w:t>
      </w:r>
      <w:r>
        <w:t>£50</w:t>
      </w:r>
      <w:r w:rsidRPr="001B2BCC">
        <w:t>00, attracting a civil penalty of £1</w:t>
      </w:r>
      <w:r>
        <w:t>2</w:t>
      </w:r>
      <w:r w:rsidRPr="001B2BCC">
        <w:t>500.</w:t>
      </w:r>
    </w:p>
    <w:p w14:paraId="41BACBB7" w14:textId="77777777" w:rsidR="00DD722A" w:rsidRPr="00AB180E" w:rsidRDefault="00DD722A" w:rsidP="00DD722A">
      <w:pPr>
        <w:pStyle w:val="NoSpacing"/>
      </w:pPr>
    </w:p>
    <w:p w14:paraId="3626046C" w14:textId="77777777" w:rsidR="00DD722A" w:rsidRPr="005F54B7" w:rsidRDefault="00DD722A" w:rsidP="00DD722A">
      <w:pPr>
        <w:pStyle w:val="NoSpacing"/>
        <w:rPr>
          <w:i/>
          <w:iCs/>
        </w:rPr>
      </w:pPr>
      <w:r w:rsidRPr="005F54B7">
        <w:rPr>
          <w:i/>
          <w:iCs/>
        </w:rPr>
        <w:t>Aggravating features/factors specific to Licence Condition breach offences</w:t>
      </w:r>
    </w:p>
    <w:p w14:paraId="2CB6A562" w14:textId="045F8E1C" w:rsidR="001A7633" w:rsidRPr="001A7633" w:rsidRDefault="001A7633" w:rsidP="001A7633">
      <w:pPr>
        <w:pStyle w:val="NoSpacing"/>
        <w:numPr>
          <w:ilvl w:val="0"/>
          <w:numId w:val="10"/>
        </w:numPr>
      </w:pPr>
      <w:r w:rsidRPr="001A7633">
        <w:t>The number and/or nature and/or extent of the licence condition regulation breach(es) and/or the deficiencies within each licence condition breach</w:t>
      </w:r>
      <w:r w:rsidR="00C32187">
        <w:t>.</w:t>
      </w:r>
    </w:p>
    <w:p w14:paraId="27751CC7" w14:textId="77777777" w:rsidR="00617FEF" w:rsidRDefault="00617FEF" w:rsidP="00DD722A">
      <w:pPr>
        <w:pStyle w:val="NoSpacing"/>
        <w:rPr>
          <w:i/>
          <w:iCs/>
        </w:rPr>
      </w:pPr>
    </w:p>
    <w:p w14:paraId="553B6C16" w14:textId="6624A905" w:rsidR="00DD722A" w:rsidRPr="00C714E8" w:rsidRDefault="00DD722A" w:rsidP="00DD722A">
      <w:pPr>
        <w:pStyle w:val="NoSpacing"/>
        <w:rPr>
          <w:i/>
          <w:iCs/>
        </w:rPr>
      </w:pPr>
      <w:r w:rsidRPr="00C714E8">
        <w:rPr>
          <w:i/>
          <w:iCs/>
        </w:rPr>
        <w:t xml:space="preserve">Generic aggravating features/factors  </w:t>
      </w:r>
    </w:p>
    <w:p w14:paraId="63AE60EE" w14:textId="60DB6970" w:rsidR="00DD722A" w:rsidRDefault="00DD722A" w:rsidP="00DD722A">
      <w:pPr>
        <w:pStyle w:val="NoSpacing"/>
      </w:pPr>
      <w:r>
        <w:t>As set out under ‘Failure to comply with an Improvement Notice’ above</w:t>
      </w:r>
      <w:r w:rsidR="00C32187">
        <w:t>.</w:t>
      </w:r>
    </w:p>
    <w:p w14:paraId="33C97B9B" w14:textId="77777777" w:rsidR="00DD722A" w:rsidRPr="00FA3F89" w:rsidRDefault="00DD722A" w:rsidP="00DD722A"/>
    <w:p w14:paraId="07D32C1E" w14:textId="77777777" w:rsidR="00A47A08" w:rsidRDefault="00A47A08" w:rsidP="00A47A08">
      <w:pPr>
        <w:pStyle w:val="NoSpacing"/>
        <w:rPr>
          <w:b/>
          <w:bCs/>
          <w:i/>
          <w:iCs/>
        </w:rPr>
      </w:pPr>
      <w:bookmarkStart w:id="3" w:name="_Hlk150869614"/>
      <w:r w:rsidRPr="000A6673">
        <w:rPr>
          <w:b/>
          <w:bCs/>
          <w:i/>
          <w:iCs/>
        </w:rPr>
        <w:t>Failure to comply with licence conditions related to</w:t>
      </w:r>
      <w:r>
        <w:rPr>
          <w:b/>
          <w:bCs/>
          <w:i/>
          <w:iCs/>
        </w:rPr>
        <w:t>:</w:t>
      </w:r>
    </w:p>
    <w:p w14:paraId="4B503DE2" w14:textId="10C7A946" w:rsidR="00A47A08" w:rsidRDefault="00A47A08" w:rsidP="00A47A08">
      <w:pPr>
        <w:pStyle w:val="NoSpacing"/>
        <w:numPr>
          <w:ilvl w:val="0"/>
          <w:numId w:val="18"/>
        </w:numPr>
        <w:rPr>
          <w:b/>
          <w:bCs/>
          <w:i/>
          <w:iCs/>
        </w:rPr>
      </w:pPr>
      <w:bookmarkStart w:id="4" w:name="_Hlk150869608"/>
      <w:bookmarkEnd w:id="3"/>
      <w:r>
        <w:rPr>
          <w:b/>
          <w:bCs/>
          <w:i/>
          <w:iCs/>
        </w:rPr>
        <w:t>T</w:t>
      </w:r>
      <w:r w:rsidRPr="000A6673">
        <w:rPr>
          <w:b/>
          <w:bCs/>
          <w:i/>
          <w:iCs/>
        </w:rPr>
        <w:t>he provision of documentation regarding</w:t>
      </w:r>
      <w:r>
        <w:rPr>
          <w:b/>
          <w:bCs/>
          <w:i/>
          <w:iCs/>
        </w:rPr>
        <w:t xml:space="preserve"> energy performance certificates,</w:t>
      </w:r>
      <w:r w:rsidRPr="000A6673">
        <w:rPr>
          <w:b/>
          <w:bCs/>
          <w:i/>
          <w:iCs/>
        </w:rPr>
        <w:t xml:space="preserve"> fire detection</w:t>
      </w:r>
      <w:r w:rsidR="00D15F7F">
        <w:rPr>
          <w:b/>
          <w:bCs/>
          <w:i/>
          <w:iCs/>
        </w:rPr>
        <w:t xml:space="preserve"> and prevention</w:t>
      </w:r>
      <w:r>
        <w:rPr>
          <w:b/>
          <w:bCs/>
          <w:i/>
          <w:iCs/>
        </w:rPr>
        <w:t xml:space="preserve">, </w:t>
      </w:r>
      <w:r w:rsidRPr="000A6673">
        <w:rPr>
          <w:b/>
          <w:bCs/>
          <w:i/>
          <w:iCs/>
        </w:rPr>
        <w:t>emergency lighting,</w:t>
      </w:r>
      <w:r w:rsidR="00B64412">
        <w:rPr>
          <w:b/>
          <w:bCs/>
          <w:i/>
          <w:iCs/>
        </w:rPr>
        <w:t xml:space="preserve"> carbon monoxide detection,</w:t>
      </w:r>
      <w:r w:rsidR="00EA7BD2">
        <w:rPr>
          <w:b/>
          <w:bCs/>
          <w:i/>
          <w:iCs/>
        </w:rPr>
        <w:t xml:space="preserve"> fire risk assessments,</w:t>
      </w:r>
      <w:r w:rsidRPr="000A6673">
        <w:rPr>
          <w:b/>
          <w:bCs/>
          <w:i/>
          <w:iCs/>
        </w:rPr>
        <w:t xml:space="preserve"> gas installations</w:t>
      </w:r>
      <w:r w:rsidR="00206FB0">
        <w:rPr>
          <w:b/>
          <w:bCs/>
          <w:i/>
          <w:iCs/>
        </w:rPr>
        <w:t xml:space="preserve">, </w:t>
      </w:r>
      <w:r w:rsidRPr="000A6673">
        <w:rPr>
          <w:b/>
          <w:bCs/>
          <w:i/>
          <w:iCs/>
        </w:rPr>
        <w:t>electric installations</w:t>
      </w:r>
      <w:r w:rsidR="00206FB0">
        <w:rPr>
          <w:b/>
          <w:bCs/>
          <w:i/>
          <w:iCs/>
        </w:rPr>
        <w:t xml:space="preserve"> and appliances</w:t>
      </w:r>
    </w:p>
    <w:p w14:paraId="6062EFC6" w14:textId="77777777" w:rsidR="00A47A08" w:rsidRDefault="00A47A08" w:rsidP="00A47A08">
      <w:pPr>
        <w:pStyle w:val="NoSpacing"/>
        <w:numPr>
          <w:ilvl w:val="0"/>
          <w:numId w:val="18"/>
        </w:numPr>
        <w:rPr>
          <w:b/>
          <w:bCs/>
          <w:i/>
          <w:iCs/>
        </w:rPr>
      </w:pPr>
      <w:r>
        <w:rPr>
          <w:b/>
          <w:bCs/>
          <w:i/>
          <w:iCs/>
        </w:rPr>
        <w:t>N</w:t>
      </w:r>
      <w:r w:rsidRPr="000A6673">
        <w:rPr>
          <w:b/>
          <w:bCs/>
          <w:i/>
          <w:iCs/>
        </w:rPr>
        <w:t>otification of legal proceedings</w:t>
      </w:r>
      <w:r>
        <w:rPr>
          <w:b/>
          <w:bCs/>
          <w:i/>
          <w:iCs/>
        </w:rPr>
        <w:t>,</w:t>
      </w:r>
      <w:r w:rsidRPr="000A6673">
        <w:rPr>
          <w:b/>
          <w:bCs/>
          <w:i/>
          <w:iCs/>
        </w:rPr>
        <w:t xml:space="preserve"> contraventions</w:t>
      </w:r>
      <w:r>
        <w:rPr>
          <w:b/>
          <w:bCs/>
          <w:i/>
          <w:iCs/>
        </w:rPr>
        <w:t xml:space="preserve"> and other relevant information that may affect a fit and proper person status</w:t>
      </w:r>
    </w:p>
    <w:p w14:paraId="5BF404F1" w14:textId="77777777" w:rsidR="001A7633" w:rsidRPr="001A7633" w:rsidRDefault="001A7633" w:rsidP="001A7633">
      <w:pPr>
        <w:pStyle w:val="NoSpacing"/>
        <w:numPr>
          <w:ilvl w:val="0"/>
          <w:numId w:val="18"/>
        </w:numPr>
        <w:rPr>
          <w:b/>
          <w:bCs/>
          <w:i/>
          <w:iCs/>
        </w:rPr>
      </w:pPr>
      <w:r w:rsidRPr="001A7633">
        <w:rPr>
          <w:b/>
          <w:bCs/>
          <w:i/>
          <w:iCs/>
        </w:rPr>
        <w:t>Procedures and actions regarding ASB</w:t>
      </w:r>
    </w:p>
    <w:bookmarkEnd w:id="4"/>
    <w:p w14:paraId="649FD064" w14:textId="3739A9F4" w:rsidR="00DD722A" w:rsidRDefault="00DD722A" w:rsidP="00DD722A">
      <w:pPr>
        <w:pStyle w:val="NoSpacing"/>
      </w:pPr>
      <w:r w:rsidRPr="00074607">
        <w:t xml:space="preserve">The Council would view the seriousness of the offence of failing to comply with </w:t>
      </w:r>
      <w:r w:rsidR="00FA0504">
        <w:t xml:space="preserve">a </w:t>
      </w:r>
      <w:r w:rsidRPr="00074607">
        <w:t xml:space="preserve">licence condition relating to </w:t>
      </w:r>
      <w:r>
        <w:t xml:space="preserve">the bullet points directly above </w:t>
      </w:r>
      <w:r w:rsidRPr="00074607">
        <w:t xml:space="preserve">as a </w:t>
      </w:r>
      <w:bookmarkStart w:id="5" w:name="_Hlk156912528"/>
      <w:r>
        <w:t xml:space="preserve">Serious matter, attracting a financial penalty with a starting level of </w:t>
      </w:r>
      <w:r w:rsidRPr="00DB1EE4">
        <w:t>£1</w:t>
      </w:r>
      <w:r>
        <w:t>25</w:t>
      </w:r>
      <w:r w:rsidRPr="00DB1EE4">
        <w:t>00.</w:t>
      </w:r>
    </w:p>
    <w:p w14:paraId="620A8423" w14:textId="77777777" w:rsidR="00DD722A" w:rsidRDefault="00DD722A" w:rsidP="00DD722A">
      <w:pPr>
        <w:pStyle w:val="NoSpacing"/>
      </w:pPr>
    </w:p>
    <w:p w14:paraId="487C1D90"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£7500.</w:t>
      </w:r>
    </w:p>
    <w:p w14:paraId="5C86F7E6" w14:textId="77777777" w:rsidR="00DD722A" w:rsidRPr="00AB180E" w:rsidRDefault="00DD722A" w:rsidP="00DD722A">
      <w:pPr>
        <w:pStyle w:val="NoSpacing"/>
      </w:pPr>
    </w:p>
    <w:p w14:paraId="40E1238C"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£12500.</w:t>
      </w:r>
    </w:p>
    <w:p w14:paraId="181D8868" w14:textId="77777777" w:rsidR="00DD722A" w:rsidRPr="00AB180E" w:rsidRDefault="00DD722A" w:rsidP="00DD722A">
      <w:pPr>
        <w:pStyle w:val="NoSpacing"/>
      </w:pPr>
    </w:p>
    <w:p w14:paraId="4006A964" w14:textId="77777777" w:rsidR="00DD722A" w:rsidRPr="00AB180E" w:rsidRDefault="00DD722A" w:rsidP="00DD722A">
      <w:pPr>
        <w:pStyle w:val="NoSpacing"/>
      </w:pPr>
      <w:r w:rsidRPr="00AB180E">
        <w:lastRenderedPageBreak/>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£17500.</w:t>
      </w:r>
    </w:p>
    <w:p w14:paraId="5A9D303A" w14:textId="77777777" w:rsidR="00DD722A" w:rsidRPr="00AB180E" w:rsidRDefault="00DD722A" w:rsidP="00DD722A">
      <w:pPr>
        <w:pStyle w:val="NoSpacing"/>
      </w:pPr>
    </w:p>
    <w:bookmarkEnd w:id="5"/>
    <w:p w14:paraId="5B50052C" w14:textId="77777777" w:rsidR="00DD722A" w:rsidRPr="005F54B7" w:rsidRDefault="00DD722A" w:rsidP="00DD722A">
      <w:pPr>
        <w:pStyle w:val="NoSpacing"/>
        <w:rPr>
          <w:i/>
          <w:iCs/>
        </w:rPr>
      </w:pPr>
      <w:r w:rsidRPr="005F54B7">
        <w:rPr>
          <w:i/>
          <w:iCs/>
        </w:rPr>
        <w:t>Aggravating features/factors specific to Licence Condition breach offences</w:t>
      </w:r>
    </w:p>
    <w:p w14:paraId="1E0C2879" w14:textId="5C68E067" w:rsidR="001A7633" w:rsidRPr="001A7633" w:rsidRDefault="001A7633" w:rsidP="001A7633">
      <w:pPr>
        <w:pStyle w:val="NoSpacing"/>
        <w:numPr>
          <w:ilvl w:val="0"/>
          <w:numId w:val="10"/>
        </w:numPr>
      </w:pPr>
      <w:r w:rsidRPr="001A7633">
        <w:t>The number and/or nature and/or extent of the licence condition regulation breach(es) and/or the deficiencies within each licence condition breach</w:t>
      </w:r>
      <w:r w:rsidR="00C32187">
        <w:t>.</w:t>
      </w:r>
    </w:p>
    <w:p w14:paraId="7A9FF91C" w14:textId="77777777" w:rsidR="00617FEF" w:rsidRDefault="00617FEF" w:rsidP="00DD722A">
      <w:pPr>
        <w:pStyle w:val="NoSpacing"/>
        <w:rPr>
          <w:i/>
          <w:iCs/>
        </w:rPr>
      </w:pPr>
    </w:p>
    <w:p w14:paraId="1047277A" w14:textId="26C8A649" w:rsidR="00DD722A" w:rsidRPr="00C714E8" w:rsidRDefault="00DD722A" w:rsidP="00DD722A">
      <w:pPr>
        <w:pStyle w:val="NoSpacing"/>
        <w:rPr>
          <w:i/>
          <w:iCs/>
        </w:rPr>
      </w:pPr>
      <w:r w:rsidRPr="00C714E8">
        <w:rPr>
          <w:i/>
          <w:iCs/>
        </w:rPr>
        <w:t xml:space="preserve">Generic aggravating features/factors  </w:t>
      </w:r>
    </w:p>
    <w:p w14:paraId="14C228E6" w14:textId="3E75ACC7" w:rsidR="00DD722A" w:rsidRDefault="00DD722A" w:rsidP="00DD722A">
      <w:pPr>
        <w:pStyle w:val="NoSpacing"/>
      </w:pPr>
      <w:r>
        <w:t>As set out under ‘Failure to comply with an Improvement Notice’ above</w:t>
      </w:r>
      <w:r w:rsidR="00C32187">
        <w:t>.</w:t>
      </w:r>
    </w:p>
    <w:p w14:paraId="77A7AE28" w14:textId="77777777" w:rsidR="00DD722A" w:rsidRDefault="00DD722A" w:rsidP="00DD722A"/>
    <w:p w14:paraId="1AD49E32" w14:textId="77777777" w:rsidR="00A47A08" w:rsidRDefault="00A47A08" w:rsidP="00A47A08">
      <w:pPr>
        <w:pStyle w:val="NoSpacing"/>
        <w:rPr>
          <w:b/>
          <w:bCs/>
          <w:i/>
          <w:iCs/>
        </w:rPr>
      </w:pPr>
      <w:r w:rsidRPr="000A6673">
        <w:rPr>
          <w:b/>
          <w:bCs/>
          <w:i/>
          <w:iCs/>
        </w:rPr>
        <w:t>Failure to comply with licence conditions related to</w:t>
      </w:r>
      <w:r>
        <w:rPr>
          <w:b/>
          <w:bCs/>
          <w:i/>
          <w:iCs/>
        </w:rPr>
        <w:t>:</w:t>
      </w:r>
    </w:p>
    <w:p w14:paraId="69C59ADC" w14:textId="77777777" w:rsidR="00A47A08" w:rsidRDefault="00A47A08" w:rsidP="00A47A08">
      <w:pPr>
        <w:pStyle w:val="NoSpacing"/>
        <w:numPr>
          <w:ilvl w:val="0"/>
          <w:numId w:val="19"/>
        </w:numPr>
        <w:rPr>
          <w:b/>
          <w:bCs/>
          <w:i/>
          <w:iCs/>
        </w:rPr>
      </w:pPr>
      <w:r>
        <w:rPr>
          <w:b/>
          <w:bCs/>
          <w:i/>
          <w:iCs/>
        </w:rPr>
        <w:t>M</w:t>
      </w:r>
      <w:r w:rsidRPr="000A6673">
        <w:rPr>
          <w:b/>
          <w:bCs/>
          <w:i/>
          <w:iCs/>
        </w:rPr>
        <w:t>inimum floor areas</w:t>
      </w:r>
    </w:p>
    <w:p w14:paraId="5CD2DAB0" w14:textId="77777777" w:rsidR="00A47A08" w:rsidRDefault="00A47A08" w:rsidP="00A47A08">
      <w:pPr>
        <w:pStyle w:val="NoSpacing"/>
        <w:numPr>
          <w:ilvl w:val="0"/>
          <w:numId w:val="19"/>
        </w:numPr>
        <w:rPr>
          <w:b/>
          <w:bCs/>
          <w:i/>
          <w:iCs/>
        </w:rPr>
      </w:pPr>
      <w:r>
        <w:rPr>
          <w:b/>
          <w:bCs/>
          <w:i/>
          <w:iCs/>
        </w:rPr>
        <w:t>O</w:t>
      </w:r>
      <w:r w:rsidRPr="000A6673">
        <w:rPr>
          <w:b/>
          <w:bCs/>
          <w:i/>
          <w:iCs/>
        </w:rPr>
        <w:t>ccupancy rates</w:t>
      </w:r>
    </w:p>
    <w:p w14:paraId="201C79F1" w14:textId="605373D9" w:rsidR="00A47A08" w:rsidRDefault="00A47A08" w:rsidP="00A47A08">
      <w:pPr>
        <w:pStyle w:val="NoSpacing"/>
        <w:numPr>
          <w:ilvl w:val="0"/>
          <w:numId w:val="19"/>
        </w:numPr>
        <w:rPr>
          <w:b/>
          <w:bCs/>
          <w:i/>
          <w:iCs/>
        </w:rPr>
      </w:pPr>
      <w:r>
        <w:rPr>
          <w:b/>
          <w:bCs/>
          <w:i/>
          <w:iCs/>
        </w:rPr>
        <w:t>O</w:t>
      </w:r>
      <w:r w:rsidRPr="000A6673">
        <w:rPr>
          <w:b/>
          <w:bCs/>
          <w:i/>
          <w:iCs/>
        </w:rPr>
        <w:t xml:space="preserve">ccupancy of rooms </w:t>
      </w:r>
      <w:r w:rsidR="000D6B31">
        <w:rPr>
          <w:b/>
          <w:bCs/>
          <w:i/>
          <w:iCs/>
        </w:rPr>
        <w:t xml:space="preserve">or areas </w:t>
      </w:r>
      <w:r w:rsidRPr="000A6673">
        <w:rPr>
          <w:b/>
          <w:bCs/>
          <w:i/>
          <w:iCs/>
        </w:rPr>
        <w:t>that are not to be used as sleeping accommodation</w:t>
      </w:r>
    </w:p>
    <w:p w14:paraId="7F7ECA85" w14:textId="77777777" w:rsidR="00A47A08" w:rsidRPr="000A6673" w:rsidRDefault="00A47A08" w:rsidP="00A47A08">
      <w:pPr>
        <w:pStyle w:val="NoSpacing"/>
        <w:numPr>
          <w:ilvl w:val="0"/>
          <w:numId w:val="19"/>
        </w:numPr>
        <w:rPr>
          <w:b/>
          <w:bCs/>
          <w:i/>
          <w:iCs/>
        </w:rPr>
      </w:pPr>
      <w:r>
        <w:rPr>
          <w:b/>
          <w:bCs/>
          <w:i/>
          <w:iCs/>
        </w:rPr>
        <w:t>L</w:t>
      </w:r>
      <w:r w:rsidRPr="000A6673">
        <w:rPr>
          <w:b/>
          <w:bCs/>
          <w:i/>
          <w:iCs/>
        </w:rPr>
        <w:t>imits on number of households allowed to occupy the property or part of the property</w:t>
      </w:r>
    </w:p>
    <w:p w14:paraId="497A618F" w14:textId="148553BC" w:rsidR="00DD722A" w:rsidRDefault="00DD722A" w:rsidP="00DD722A">
      <w:pPr>
        <w:pStyle w:val="NoSpacing"/>
      </w:pPr>
      <w:r w:rsidRPr="00074607">
        <w:t>The Council would view the seriousness of the offence of failing to comply with</w:t>
      </w:r>
      <w:r w:rsidR="00FA0504">
        <w:t xml:space="preserve"> a</w:t>
      </w:r>
      <w:r w:rsidRPr="00074607">
        <w:t xml:space="preserve"> licence condition relating to </w:t>
      </w:r>
      <w:r>
        <w:t xml:space="preserve">the bullet points directly above </w:t>
      </w:r>
      <w:r w:rsidRPr="00074607">
        <w:t xml:space="preserve">as a </w:t>
      </w:r>
      <w:bookmarkStart w:id="6" w:name="_Hlk156912740"/>
      <w:r>
        <w:t xml:space="preserve">Very Serious matter, attracting a financial penalty with a starting level of </w:t>
      </w:r>
      <w:r w:rsidRPr="00DB1EE4">
        <w:t>£1</w:t>
      </w:r>
      <w:r>
        <w:t>75</w:t>
      </w:r>
      <w:r w:rsidRPr="00DB1EE4">
        <w:t>00.</w:t>
      </w:r>
    </w:p>
    <w:p w14:paraId="76FD8755" w14:textId="77777777" w:rsidR="00DD722A" w:rsidRDefault="00DD722A" w:rsidP="00DD722A">
      <w:pPr>
        <w:pStyle w:val="NoSpacing"/>
      </w:pPr>
    </w:p>
    <w:p w14:paraId="773DC6A8"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£12500.</w:t>
      </w:r>
    </w:p>
    <w:p w14:paraId="17FB01C3" w14:textId="77777777" w:rsidR="00DD722A" w:rsidRPr="00AB180E" w:rsidRDefault="00DD722A" w:rsidP="00DD722A">
      <w:pPr>
        <w:pStyle w:val="NoSpacing"/>
      </w:pPr>
    </w:p>
    <w:p w14:paraId="137F4A84"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155A7808" w14:textId="77777777" w:rsidR="00DD722A" w:rsidRPr="00AB180E" w:rsidRDefault="00DD722A" w:rsidP="00DD722A">
      <w:pPr>
        <w:pStyle w:val="NoSpacing"/>
      </w:pPr>
    </w:p>
    <w:p w14:paraId="4ABB88B9" w14:textId="77777777" w:rsidR="00DD722A" w:rsidRPr="00AB180E" w:rsidRDefault="00DD722A" w:rsidP="00DD722A">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bookmarkEnd w:id="6"/>
    <w:p w14:paraId="1778F56E" w14:textId="77777777" w:rsidR="00DD722A" w:rsidRPr="00AB180E" w:rsidRDefault="00DD722A" w:rsidP="00DD722A">
      <w:pPr>
        <w:pStyle w:val="NoSpacing"/>
      </w:pPr>
    </w:p>
    <w:p w14:paraId="166C36BC" w14:textId="77777777" w:rsidR="00DD722A" w:rsidRPr="005F54B7" w:rsidRDefault="00DD722A" w:rsidP="00DD722A">
      <w:pPr>
        <w:pStyle w:val="NoSpacing"/>
        <w:rPr>
          <w:i/>
          <w:iCs/>
        </w:rPr>
      </w:pPr>
      <w:r w:rsidRPr="005F54B7">
        <w:rPr>
          <w:i/>
          <w:iCs/>
        </w:rPr>
        <w:t>Aggravating features/factors specific to Licence Condition breach offences</w:t>
      </w:r>
    </w:p>
    <w:p w14:paraId="225AA80B" w14:textId="43723492" w:rsidR="001A7633" w:rsidRPr="001A7633" w:rsidRDefault="001A7633" w:rsidP="001A7633">
      <w:pPr>
        <w:pStyle w:val="NoSpacing"/>
        <w:numPr>
          <w:ilvl w:val="0"/>
          <w:numId w:val="10"/>
        </w:numPr>
      </w:pPr>
      <w:bookmarkStart w:id="7" w:name="_Hlk150869634"/>
      <w:r w:rsidRPr="001A7633">
        <w:t>The number and/or nature and/or extent of the licence condition regulation breach(es) and/or the deficiencies within each licence condition breach</w:t>
      </w:r>
      <w:r w:rsidR="00C32187">
        <w:t>.</w:t>
      </w:r>
    </w:p>
    <w:p w14:paraId="5E8DFF9D" w14:textId="77777777" w:rsidR="00617FEF" w:rsidRDefault="00617FEF" w:rsidP="00617FEF">
      <w:pPr>
        <w:pStyle w:val="NoSpacing"/>
        <w:rPr>
          <w:i/>
          <w:iCs/>
        </w:rPr>
      </w:pPr>
    </w:p>
    <w:p w14:paraId="428706AD" w14:textId="5447B8EB" w:rsidR="00617FEF" w:rsidRPr="00C714E8" w:rsidRDefault="00617FEF" w:rsidP="00617FEF">
      <w:pPr>
        <w:pStyle w:val="NoSpacing"/>
        <w:rPr>
          <w:i/>
          <w:iCs/>
        </w:rPr>
      </w:pPr>
      <w:r w:rsidRPr="00C714E8">
        <w:rPr>
          <w:i/>
          <w:iCs/>
        </w:rPr>
        <w:t xml:space="preserve">Generic aggravating features/factors  </w:t>
      </w:r>
    </w:p>
    <w:p w14:paraId="5117FA9B" w14:textId="0F579C8F" w:rsidR="00617FEF" w:rsidRDefault="00617FEF" w:rsidP="00617FEF">
      <w:pPr>
        <w:pStyle w:val="NoSpacing"/>
      </w:pPr>
      <w:r>
        <w:t>As set out under ‘Failure to comply with an Improvement Notice’ above</w:t>
      </w:r>
      <w:r w:rsidR="00C32187">
        <w:t>.</w:t>
      </w:r>
    </w:p>
    <w:p w14:paraId="6D75DBF7" w14:textId="77777777" w:rsidR="00617FEF" w:rsidRDefault="00617FEF" w:rsidP="00DD722A">
      <w:pPr>
        <w:pStyle w:val="NoSpacing"/>
        <w:rPr>
          <w:b/>
          <w:bCs/>
          <w:i/>
          <w:iCs/>
        </w:rPr>
      </w:pPr>
    </w:p>
    <w:bookmarkEnd w:id="7"/>
    <w:p w14:paraId="2B187808" w14:textId="77777777" w:rsidR="00A47A08" w:rsidRDefault="00A47A08" w:rsidP="00A47A08">
      <w:pPr>
        <w:pStyle w:val="NoSpacing"/>
        <w:rPr>
          <w:b/>
          <w:bCs/>
          <w:i/>
          <w:iCs/>
        </w:rPr>
      </w:pPr>
      <w:r w:rsidRPr="00226753">
        <w:rPr>
          <w:b/>
          <w:bCs/>
          <w:i/>
          <w:iCs/>
        </w:rPr>
        <w:t>Failure to comply with licence conditions related to</w:t>
      </w:r>
      <w:bookmarkStart w:id="8" w:name="_Hlk145502039"/>
      <w:r>
        <w:rPr>
          <w:b/>
          <w:bCs/>
          <w:i/>
          <w:iCs/>
        </w:rPr>
        <w:t>:</w:t>
      </w:r>
    </w:p>
    <w:p w14:paraId="64C18F77" w14:textId="03371A8E" w:rsidR="00A47A08" w:rsidRDefault="00A47A08" w:rsidP="00A47A08">
      <w:pPr>
        <w:pStyle w:val="NoSpacing"/>
        <w:numPr>
          <w:ilvl w:val="0"/>
          <w:numId w:val="20"/>
        </w:numPr>
        <w:rPr>
          <w:b/>
          <w:bCs/>
          <w:i/>
          <w:iCs/>
        </w:rPr>
      </w:pPr>
      <w:r>
        <w:rPr>
          <w:b/>
          <w:bCs/>
          <w:i/>
          <w:iCs/>
        </w:rPr>
        <w:t>T</w:t>
      </w:r>
      <w:r w:rsidRPr="002F2A1F">
        <w:rPr>
          <w:b/>
          <w:bCs/>
          <w:i/>
          <w:iCs/>
        </w:rPr>
        <w:t>he condition</w:t>
      </w:r>
      <w:r>
        <w:rPr>
          <w:b/>
          <w:bCs/>
          <w:i/>
          <w:iCs/>
        </w:rPr>
        <w:t xml:space="preserve"> or existence</w:t>
      </w:r>
      <w:r w:rsidRPr="002F2A1F">
        <w:rPr>
          <w:b/>
          <w:bCs/>
          <w:i/>
          <w:iCs/>
        </w:rPr>
        <w:t xml:space="preserve"> of smoke alarms, carbon monoxide </w:t>
      </w:r>
      <w:r w:rsidR="00B64412">
        <w:rPr>
          <w:b/>
          <w:bCs/>
          <w:i/>
          <w:iCs/>
        </w:rPr>
        <w:t>alarms</w:t>
      </w:r>
      <w:r w:rsidRPr="002F2A1F">
        <w:rPr>
          <w:b/>
          <w:bCs/>
          <w:i/>
          <w:iCs/>
        </w:rPr>
        <w:t>, emergency lighting, gas installations</w:t>
      </w:r>
      <w:r>
        <w:rPr>
          <w:b/>
          <w:bCs/>
          <w:i/>
          <w:iCs/>
        </w:rPr>
        <w:t>, electric installations</w:t>
      </w:r>
      <w:r w:rsidR="00206FB0">
        <w:rPr>
          <w:b/>
          <w:bCs/>
          <w:i/>
          <w:iCs/>
        </w:rPr>
        <w:t xml:space="preserve"> and appliances</w:t>
      </w:r>
      <w:r>
        <w:rPr>
          <w:b/>
          <w:bCs/>
          <w:i/>
          <w:iCs/>
        </w:rPr>
        <w:t>,</w:t>
      </w:r>
      <w:r w:rsidRPr="002F2A1F">
        <w:rPr>
          <w:b/>
          <w:bCs/>
          <w:i/>
          <w:iCs/>
        </w:rPr>
        <w:t xml:space="preserve"> fire detection</w:t>
      </w:r>
      <w:r>
        <w:rPr>
          <w:b/>
          <w:bCs/>
          <w:i/>
          <w:iCs/>
        </w:rPr>
        <w:t xml:space="preserve"> or other fire safety features or requirements</w:t>
      </w:r>
    </w:p>
    <w:p w14:paraId="70A9A9C9" w14:textId="77777777" w:rsidR="00A47A08" w:rsidRPr="00226753" w:rsidRDefault="00A47A08" w:rsidP="00A47A08">
      <w:pPr>
        <w:pStyle w:val="NoSpacing"/>
        <w:numPr>
          <w:ilvl w:val="0"/>
          <w:numId w:val="20"/>
        </w:numPr>
        <w:rPr>
          <w:b/>
          <w:bCs/>
          <w:i/>
          <w:iCs/>
        </w:rPr>
      </w:pPr>
      <w:r>
        <w:rPr>
          <w:b/>
          <w:bCs/>
          <w:i/>
          <w:iCs/>
        </w:rPr>
        <w:t>The</w:t>
      </w:r>
      <w:r w:rsidRPr="002F2A1F">
        <w:rPr>
          <w:b/>
          <w:bCs/>
          <w:i/>
          <w:iCs/>
        </w:rPr>
        <w:t xml:space="preserve"> prevention including provision of safe means of escape</w:t>
      </w:r>
      <w:bookmarkEnd w:id="8"/>
    </w:p>
    <w:p w14:paraId="5CE77422" w14:textId="176E40B3" w:rsidR="00DD722A" w:rsidRDefault="00DD722A" w:rsidP="00DD722A">
      <w:pPr>
        <w:pStyle w:val="NoSpacing"/>
      </w:pPr>
      <w:r w:rsidRPr="00074607">
        <w:lastRenderedPageBreak/>
        <w:t>The Council would view the seriousness of the offence of failing to comply with</w:t>
      </w:r>
      <w:r w:rsidR="00FA0504">
        <w:t xml:space="preserve"> a</w:t>
      </w:r>
      <w:r w:rsidRPr="00074607">
        <w:t xml:space="preserve"> licence condition relating to </w:t>
      </w:r>
      <w:r>
        <w:t xml:space="preserve">the bullet points directly above </w:t>
      </w:r>
      <w:r w:rsidRPr="00074607">
        <w:t>as a</w:t>
      </w:r>
      <w:r>
        <w:t xml:space="preserve"> Severe matter, attracting a financial penalty with a starting level of </w:t>
      </w:r>
      <w:r w:rsidRPr="00DB1EE4">
        <w:t>£</w:t>
      </w:r>
      <w:r>
        <w:t>225</w:t>
      </w:r>
      <w:r w:rsidRPr="00DB1EE4">
        <w:t>00.</w:t>
      </w:r>
    </w:p>
    <w:p w14:paraId="365F21E1" w14:textId="77777777" w:rsidR="00DD722A" w:rsidRDefault="00DD722A" w:rsidP="00DD722A">
      <w:pPr>
        <w:pStyle w:val="NoSpacing"/>
      </w:pPr>
    </w:p>
    <w:p w14:paraId="7AA3934B" w14:textId="77777777" w:rsidR="00DD722A" w:rsidRPr="00AB180E" w:rsidRDefault="00DD722A" w:rsidP="00DD722A">
      <w:pPr>
        <w:pStyle w:val="NoSpacing"/>
      </w:pPr>
      <w:r>
        <w:t>Under the Council’s policy the civil penalty for a landlord controlling/owning/managing one or two dwellings, including no more than one HMO, with no other relevant factors or aggravating features [see below]</w:t>
      </w:r>
      <w:r w:rsidRPr="00074607">
        <w:t xml:space="preserve">, </w:t>
      </w:r>
      <w:r w:rsidRPr="00AB180E">
        <w:t>will reduce by £5000, attracting a civil penalty of £17500.</w:t>
      </w:r>
    </w:p>
    <w:p w14:paraId="7056AD4A" w14:textId="77777777" w:rsidR="00DD722A" w:rsidRPr="00AB180E" w:rsidRDefault="00DD722A" w:rsidP="00DD722A">
      <w:pPr>
        <w:pStyle w:val="NoSpacing"/>
      </w:pPr>
    </w:p>
    <w:p w14:paraId="4842D243" w14:textId="77777777" w:rsidR="00DD722A" w:rsidRPr="00AB180E" w:rsidRDefault="00DD722A" w:rsidP="00DD722A">
      <w:pPr>
        <w:pStyle w:val="NoSpacing"/>
      </w:pPr>
      <w:r w:rsidRPr="00AB180E">
        <w:t>Under the Council’s policy, the civil penalty for a landlord controlling/owning/managing a significant property portfolio, being three, four, or five dwellings, and/or two HMOs, with no other relevant factors or aggravating features [see below], will attract a civil penalty of £22500.</w:t>
      </w:r>
    </w:p>
    <w:p w14:paraId="46894136" w14:textId="77777777" w:rsidR="00DD722A" w:rsidRPr="00AB180E" w:rsidRDefault="00DD722A" w:rsidP="00DD722A">
      <w:pPr>
        <w:pStyle w:val="NoSpacing"/>
      </w:pPr>
    </w:p>
    <w:p w14:paraId="1A978B89" w14:textId="77777777" w:rsidR="00DD722A" w:rsidRPr="00AB180E" w:rsidRDefault="00DD722A" w:rsidP="00DD722A">
      <w:pPr>
        <w:pStyle w:val="NoSpacing"/>
      </w:pPr>
      <w:r w:rsidRPr="00AB180E">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£27500.</w:t>
      </w:r>
    </w:p>
    <w:p w14:paraId="42D0D538" w14:textId="77777777" w:rsidR="00DD722A" w:rsidRPr="00AB180E" w:rsidRDefault="00DD722A" w:rsidP="00DD722A">
      <w:pPr>
        <w:pStyle w:val="NoSpacing"/>
      </w:pPr>
    </w:p>
    <w:p w14:paraId="6090A600" w14:textId="77777777" w:rsidR="00DD722A" w:rsidRPr="005F54B7" w:rsidRDefault="00DD722A" w:rsidP="00DD722A">
      <w:pPr>
        <w:pStyle w:val="NoSpacing"/>
        <w:rPr>
          <w:i/>
          <w:iCs/>
        </w:rPr>
      </w:pPr>
      <w:r w:rsidRPr="005F54B7">
        <w:rPr>
          <w:i/>
          <w:iCs/>
        </w:rPr>
        <w:t>Aggravating features/factors specific to Licence Condition breach offences</w:t>
      </w:r>
    </w:p>
    <w:p w14:paraId="76B35442" w14:textId="2F1DD36C" w:rsidR="001A7633" w:rsidRPr="00A021A1" w:rsidRDefault="001A7633" w:rsidP="001A7633">
      <w:pPr>
        <w:pStyle w:val="NoSpacing"/>
        <w:numPr>
          <w:ilvl w:val="0"/>
          <w:numId w:val="10"/>
        </w:numPr>
      </w:pPr>
      <w:r w:rsidRPr="00A021A1">
        <w:t>The number and/or nature and/or extent of the licence condition regulation breach(es) and/or the deficiencies within each licence condition breach</w:t>
      </w:r>
      <w:r w:rsidR="00C32187">
        <w:t>.</w:t>
      </w:r>
    </w:p>
    <w:p w14:paraId="31F53395" w14:textId="77777777" w:rsidR="00617FEF" w:rsidRDefault="00617FEF" w:rsidP="00617FEF">
      <w:pPr>
        <w:pStyle w:val="NoSpacing"/>
        <w:rPr>
          <w:i/>
          <w:iCs/>
        </w:rPr>
      </w:pPr>
    </w:p>
    <w:p w14:paraId="13FA8470" w14:textId="089407A0" w:rsidR="00617FEF" w:rsidRPr="00C714E8" w:rsidRDefault="00617FEF" w:rsidP="00617FEF">
      <w:pPr>
        <w:pStyle w:val="NoSpacing"/>
        <w:rPr>
          <w:i/>
          <w:iCs/>
        </w:rPr>
      </w:pPr>
      <w:r w:rsidRPr="00C714E8">
        <w:rPr>
          <w:i/>
          <w:iCs/>
        </w:rPr>
        <w:t xml:space="preserve">Generic aggravating features/factors  </w:t>
      </w:r>
    </w:p>
    <w:p w14:paraId="0CB76D8B" w14:textId="264495ED" w:rsidR="00617FEF" w:rsidRDefault="00617FEF" w:rsidP="00617FEF">
      <w:pPr>
        <w:pStyle w:val="NoSpacing"/>
      </w:pPr>
      <w:r>
        <w:t>As set out under ‘Failure to comply with an Improvement Notice’ above</w:t>
      </w:r>
      <w:r w:rsidR="00C32187">
        <w:t>.</w:t>
      </w:r>
    </w:p>
    <w:p w14:paraId="5FEF7039" w14:textId="77777777" w:rsidR="007D6DCA" w:rsidRPr="001A7633" w:rsidRDefault="009B16D1" w:rsidP="007D6DCA">
      <w:pPr>
        <w:pStyle w:val="NoSpacing"/>
        <w:rPr>
          <w:b/>
          <w:bCs/>
          <w:i/>
          <w:iCs/>
        </w:rPr>
      </w:pPr>
      <w:r w:rsidRPr="001A7633">
        <w:rPr>
          <w:b/>
          <w:bCs/>
          <w:i/>
          <w:iCs/>
        </w:rPr>
        <w:t xml:space="preserve">Failure to comply with Regulation 3 of The Electrical Safety Standards in the Private Rented Sector (England) Regulations 2020 sections </w:t>
      </w:r>
      <w:r w:rsidR="007D6DCA" w:rsidRPr="001A7633">
        <w:rPr>
          <w:b/>
          <w:bCs/>
          <w:i/>
          <w:iCs/>
        </w:rPr>
        <w:t>(4), (5a), (6)</w:t>
      </w:r>
    </w:p>
    <w:p w14:paraId="3E24413A" w14:textId="380C192E" w:rsidR="00AC15DC" w:rsidRPr="001A7633" w:rsidRDefault="009B16D1" w:rsidP="00AC15DC">
      <w:pPr>
        <w:pStyle w:val="NoSpacing"/>
      </w:pPr>
      <w:r w:rsidRPr="001A7633">
        <w:t xml:space="preserve">The Council would view the seriousness of the offence of failing to comply with </w:t>
      </w:r>
      <w:r w:rsidR="00AC15DC" w:rsidRPr="001A7633">
        <w:t xml:space="preserve">(4), (5a) or (6) </w:t>
      </w:r>
      <w:r w:rsidRPr="001A7633">
        <w:t xml:space="preserve">of Regulation 3 of The Electrical Safety Standards in the Private Rented Sector (England) Regulations 2020 as a </w:t>
      </w:r>
      <w:r w:rsidR="00AC15DC" w:rsidRPr="001A7633">
        <w:t>Very Serious matter, attracting a financial penalty with a starting level of £17500.</w:t>
      </w:r>
    </w:p>
    <w:p w14:paraId="0FE71FF8" w14:textId="77777777" w:rsidR="00AC15DC" w:rsidRPr="001A7633" w:rsidRDefault="00AC15DC" w:rsidP="00AC15DC">
      <w:pPr>
        <w:pStyle w:val="NoSpacing"/>
      </w:pPr>
    </w:p>
    <w:p w14:paraId="30C23507" w14:textId="77777777" w:rsidR="00AC15DC" w:rsidRPr="001A7633" w:rsidRDefault="00AC15DC" w:rsidP="00AC15DC">
      <w:pPr>
        <w:pStyle w:val="NoSpacing"/>
      </w:pPr>
      <w:r w:rsidRPr="001A7633">
        <w:t>Under the Council’s policy the civil penalty for a landlord controlling/owning/managing one or two dwellings, including no more than one HMO, with no other relevant factors or aggravating features [see below], will reduce by £5000, attracting a civil penalty of £12500.</w:t>
      </w:r>
    </w:p>
    <w:p w14:paraId="25790F68" w14:textId="77777777" w:rsidR="00AC15DC" w:rsidRPr="001A7633" w:rsidRDefault="00AC15DC" w:rsidP="00AC15DC">
      <w:pPr>
        <w:pStyle w:val="NoSpacing"/>
      </w:pPr>
    </w:p>
    <w:p w14:paraId="3050D5A9" w14:textId="77777777" w:rsidR="00AC15DC" w:rsidRPr="001A7633" w:rsidRDefault="00AC15DC" w:rsidP="00AC15DC">
      <w:pPr>
        <w:pStyle w:val="NoSpacing"/>
      </w:pPr>
      <w:r w:rsidRPr="001A7633">
        <w:t>Under the Council’s policy, the civil penalty for a landlord controlling/owning/managing a significant property portfolio, being three, four, or five dwellings, and/or two HMOs, with no other relevant factors or aggravating features [see below], will attract a civil penalty of £17500.</w:t>
      </w:r>
    </w:p>
    <w:p w14:paraId="282175CF" w14:textId="77777777" w:rsidR="00AC15DC" w:rsidRPr="001A7633" w:rsidRDefault="00AC15DC" w:rsidP="00AC15DC">
      <w:pPr>
        <w:pStyle w:val="NoSpacing"/>
      </w:pPr>
    </w:p>
    <w:p w14:paraId="2994AC65" w14:textId="26B14FA1" w:rsidR="009B16D1" w:rsidRPr="001A7633" w:rsidRDefault="00AC15DC" w:rsidP="00AC15DC">
      <w:pPr>
        <w:pStyle w:val="NoSpacing"/>
      </w:pPr>
      <w:r w:rsidRPr="001A7633">
        <w:t>Under the Council’s policy, the civil penalty for a landlord controlling/owning/managing a large property portfolio, being six or more dwellings, and/or three or more HMOs and/or has demonstrated experience in the letting/management of property (irrespective of the size of the portfolio), with no other relevant factors or aggravating factors [see below], will increase by £5000, attracting a civil penalty of £22500.</w:t>
      </w:r>
    </w:p>
    <w:p w14:paraId="2E39C0AC" w14:textId="77777777" w:rsidR="00AC15DC" w:rsidRPr="001A7633" w:rsidRDefault="00AC15DC" w:rsidP="00AC15DC">
      <w:pPr>
        <w:pStyle w:val="NoSpacing"/>
      </w:pPr>
    </w:p>
    <w:p w14:paraId="47A6625A" w14:textId="77777777" w:rsidR="009B16D1" w:rsidRPr="001A7633" w:rsidRDefault="009B16D1" w:rsidP="009B16D1">
      <w:pPr>
        <w:pStyle w:val="NoSpacing"/>
        <w:rPr>
          <w:i/>
          <w:iCs/>
        </w:rPr>
      </w:pPr>
      <w:r w:rsidRPr="001A7633">
        <w:rPr>
          <w:i/>
          <w:iCs/>
        </w:rPr>
        <w:t>Aggravating features/factors specific to Electrical Safety Regulations breaches of duty</w:t>
      </w:r>
    </w:p>
    <w:p w14:paraId="18F98E88" w14:textId="285E6FC5" w:rsidR="001D3E04" w:rsidRPr="001A7633" w:rsidRDefault="001D3E04" w:rsidP="001D3E04">
      <w:pPr>
        <w:pStyle w:val="NoSpacing"/>
        <w:numPr>
          <w:ilvl w:val="0"/>
          <w:numId w:val="10"/>
        </w:numPr>
      </w:pPr>
      <w:r w:rsidRPr="001A7633">
        <w:t>The number and/or nature and/or extent of the Electrical Safety Regulation breach(es) within each sub-regulation</w:t>
      </w:r>
      <w:r w:rsidR="00C32187">
        <w:t>.</w:t>
      </w:r>
    </w:p>
    <w:p w14:paraId="12932806" w14:textId="49F291F6" w:rsidR="009B16D1" w:rsidRPr="001A7633" w:rsidRDefault="009B16D1" w:rsidP="009B16D1">
      <w:pPr>
        <w:pStyle w:val="NoSpacing"/>
        <w:numPr>
          <w:ilvl w:val="0"/>
          <w:numId w:val="10"/>
        </w:numPr>
      </w:pPr>
      <w:r w:rsidRPr="001A7633">
        <w:t xml:space="preserve">Using </w:t>
      </w:r>
      <w:r w:rsidR="00097A48" w:rsidRPr="001A7633">
        <w:t>an unqualified person lacking appropriate certification to carry out inspection, testing, investigative or remedial work</w:t>
      </w:r>
      <w:r w:rsidR="00C32187">
        <w:t>.</w:t>
      </w:r>
    </w:p>
    <w:p w14:paraId="04C26883" w14:textId="77777777" w:rsidR="009B16D1" w:rsidRPr="001A7633" w:rsidRDefault="009B16D1" w:rsidP="009B16D1">
      <w:pPr>
        <w:pStyle w:val="NoSpacing"/>
        <w:rPr>
          <w:i/>
          <w:iCs/>
        </w:rPr>
      </w:pPr>
    </w:p>
    <w:p w14:paraId="31300E9B" w14:textId="77777777" w:rsidR="009B16D1" w:rsidRPr="001A7633" w:rsidRDefault="009B16D1" w:rsidP="009B16D1">
      <w:pPr>
        <w:pStyle w:val="NoSpacing"/>
        <w:rPr>
          <w:i/>
          <w:iCs/>
        </w:rPr>
      </w:pPr>
      <w:r w:rsidRPr="001A7633">
        <w:rPr>
          <w:i/>
          <w:iCs/>
        </w:rPr>
        <w:t xml:space="preserve">Generic aggravating features/factors  </w:t>
      </w:r>
    </w:p>
    <w:p w14:paraId="1BAD1FCF" w14:textId="79D66973" w:rsidR="009B16D1" w:rsidRPr="001A7633" w:rsidRDefault="009B16D1" w:rsidP="009B16D1">
      <w:pPr>
        <w:pStyle w:val="NoSpacing"/>
      </w:pPr>
      <w:r w:rsidRPr="001A7633">
        <w:lastRenderedPageBreak/>
        <w:t>As set out under ‘Failure to comply with an Improvement Notice’ above</w:t>
      </w:r>
      <w:r w:rsidR="00C32187">
        <w:t>.</w:t>
      </w:r>
    </w:p>
    <w:p w14:paraId="4A65607B" w14:textId="77777777" w:rsidR="00517B7D" w:rsidRPr="001A7633" w:rsidRDefault="00517B7D" w:rsidP="00617FEF">
      <w:pPr>
        <w:pStyle w:val="NoSpacing"/>
      </w:pPr>
    </w:p>
    <w:bookmarkEnd w:id="0"/>
    <w:p w14:paraId="2C629CE3" w14:textId="77777777" w:rsidR="00617FEF" w:rsidRDefault="00617FEF" w:rsidP="00EF54E5"/>
    <w:p w14:paraId="77300986" w14:textId="26603C78" w:rsidR="004368C5" w:rsidRDefault="004368C5" w:rsidP="00B431D0">
      <w:pPr>
        <w:pStyle w:val="Heading2"/>
      </w:pPr>
      <w:r w:rsidRPr="0065398A">
        <w:t xml:space="preserve">Process for imposing a civil penalty and the right to make representations </w:t>
      </w:r>
    </w:p>
    <w:p w14:paraId="22C61692" w14:textId="2842AFF8" w:rsidR="004368C5" w:rsidRPr="00E666BD" w:rsidRDefault="004368C5" w:rsidP="004368C5">
      <w:pPr>
        <w:pStyle w:val="NoSpacing"/>
      </w:pPr>
      <w:r w:rsidRPr="00E666BD">
        <w:t xml:space="preserve">Before imposing a financial penalty on a person, the Council will give the person a Notice of </w:t>
      </w:r>
      <w:r w:rsidR="002E0E93">
        <w:t>I</w:t>
      </w:r>
      <w:r w:rsidRPr="00E666BD">
        <w:t xml:space="preserve">ntent. </w:t>
      </w:r>
    </w:p>
    <w:p w14:paraId="7071DB93" w14:textId="77777777" w:rsidR="0065398A" w:rsidRPr="00E666BD" w:rsidRDefault="0065398A" w:rsidP="004368C5">
      <w:pPr>
        <w:pStyle w:val="NoSpacing"/>
      </w:pPr>
    </w:p>
    <w:p w14:paraId="06742C9A" w14:textId="24CA245E" w:rsidR="004368C5" w:rsidRPr="00E666BD" w:rsidRDefault="004368C5" w:rsidP="004368C5">
      <w:pPr>
        <w:pStyle w:val="NoSpacing"/>
      </w:pPr>
      <w:r w:rsidRPr="00E666BD">
        <w:t xml:space="preserve">A person who is given a Notice of Intent may make written representations to the Council about the proposal to impose a financial penalty. Any representations must be made within a 28-day period, this period starting the day after the date on which the Notice of Intent was given. As the burden lies with the recipient of any such notice to explain why, exceptionally, the Council should, or should not, depart from the Civil Penalties Matrix and guidance above, the Council will expect the recipient of a Notice of Intent to explain and provide </w:t>
      </w:r>
      <w:r w:rsidR="0065398A" w:rsidRPr="00E666BD">
        <w:t xml:space="preserve">fulsome and </w:t>
      </w:r>
      <w:r w:rsidRPr="00E666BD">
        <w:t xml:space="preserve">cogent evidence to support the existence of any such circumstances when </w:t>
      </w:r>
      <w:r w:rsidR="0065398A" w:rsidRPr="00E666BD">
        <w:t>t</w:t>
      </w:r>
      <w:r w:rsidRPr="00E666BD">
        <w:t>he</w:t>
      </w:r>
      <w:r w:rsidR="0065398A" w:rsidRPr="00E666BD">
        <w:t>y</w:t>
      </w:r>
      <w:r w:rsidRPr="00E666BD">
        <w:t xml:space="preserve"> make representations in response to the notice.</w:t>
      </w:r>
    </w:p>
    <w:p w14:paraId="527170C5" w14:textId="77777777" w:rsidR="0065398A" w:rsidRPr="00E666BD" w:rsidRDefault="0065398A" w:rsidP="004368C5">
      <w:pPr>
        <w:pStyle w:val="NoSpacing"/>
      </w:pPr>
    </w:p>
    <w:p w14:paraId="41EC136E" w14:textId="703497D6" w:rsidR="004368C5" w:rsidRPr="00E666BD" w:rsidRDefault="004368C5" w:rsidP="004368C5">
      <w:pPr>
        <w:pStyle w:val="NoSpacing"/>
      </w:pPr>
      <w:r w:rsidRPr="00E666BD">
        <w:t>In the event of two or more persons receiving separate Notices of Intent for the same matter, it should be noted that acceptance/payment of a civil penalty by one person will not negate the Council’s intention to impose a civil penalty on the second or further persons.  Each person served with the Notice of Intent is considered individually liable to pay the civil penalty notified to them.  It is therefore important that any recipient of a Notice of Intent takes the opportunity to make representations should they consider for any reason a civil penalty should not be individually imposed upon them.</w:t>
      </w:r>
    </w:p>
    <w:p w14:paraId="3FC21E56" w14:textId="77777777" w:rsidR="0065398A" w:rsidRPr="00E666BD" w:rsidRDefault="0065398A" w:rsidP="004368C5">
      <w:pPr>
        <w:pStyle w:val="NoSpacing"/>
      </w:pPr>
    </w:p>
    <w:p w14:paraId="18B231DD" w14:textId="6C0BC156" w:rsidR="004368C5" w:rsidRPr="00E666BD" w:rsidRDefault="004368C5" w:rsidP="004368C5">
      <w:pPr>
        <w:pStyle w:val="NoSpacing"/>
      </w:pPr>
      <w:r w:rsidRPr="00E666BD">
        <w:t>After the end of the period for representations the Council will</w:t>
      </w:r>
      <w:r w:rsidR="00E666BD" w:rsidRPr="00E666BD">
        <w:t>:</w:t>
      </w:r>
    </w:p>
    <w:p w14:paraId="072FA908" w14:textId="6D06CE8B" w:rsidR="004368C5" w:rsidRPr="00E666BD" w:rsidRDefault="004368C5" w:rsidP="00E666BD">
      <w:pPr>
        <w:pStyle w:val="NoSpacing"/>
        <w:ind w:left="720"/>
      </w:pPr>
      <w:r w:rsidRPr="00E666BD">
        <w:t>(a) Decide whether to impose a financial penalty on the person, and</w:t>
      </w:r>
    </w:p>
    <w:p w14:paraId="4A743ECB" w14:textId="16985523" w:rsidR="004368C5" w:rsidRPr="00E666BD" w:rsidRDefault="004368C5" w:rsidP="00E666BD">
      <w:pPr>
        <w:pStyle w:val="NoSpacing"/>
        <w:ind w:left="720"/>
      </w:pPr>
      <w:r w:rsidRPr="00E666BD">
        <w:t>(b) If it decides to impose a financial penalty, decide the amount of the penalty</w:t>
      </w:r>
    </w:p>
    <w:p w14:paraId="488AF9A7" w14:textId="77777777" w:rsidR="00E666BD" w:rsidRPr="00E666BD" w:rsidRDefault="00E666BD" w:rsidP="00E666BD">
      <w:pPr>
        <w:pStyle w:val="NoSpacing"/>
        <w:ind w:left="720"/>
      </w:pPr>
    </w:p>
    <w:p w14:paraId="70B3992F" w14:textId="464D81AA" w:rsidR="004368C5" w:rsidRPr="00E666BD" w:rsidRDefault="004368C5" w:rsidP="004368C5">
      <w:pPr>
        <w:pStyle w:val="NoSpacing"/>
      </w:pPr>
      <w:r w:rsidRPr="00E666BD">
        <w:t xml:space="preserve">In determining whether to impose a financial penalty, and the level of any penalty, the Council will consider any </w:t>
      </w:r>
      <w:r w:rsidR="00E666BD" w:rsidRPr="00E666BD">
        <w:t xml:space="preserve">written </w:t>
      </w:r>
      <w:r w:rsidRPr="00E666BD">
        <w:t>representations received</w:t>
      </w:r>
      <w:r w:rsidR="00E666BD" w:rsidRPr="00E666BD">
        <w:t xml:space="preserve"> in the appropriate time period</w:t>
      </w:r>
      <w:r w:rsidR="009E786E">
        <w:t>, and will also consider the totality principle.</w:t>
      </w:r>
    </w:p>
    <w:p w14:paraId="6CD83BAF" w14:textId="77777777" w:rsidR="00E666BD" w:rsidRPr="00E666BD" w:rsidRDefault="00E666BD" w:rsidP="004368C5">
      <w:pPr>
        <w:pStyle w:val="NoSpacing"/>
      </w:pPr>
    </w:p>
    <w:p w14:paraId="79741F5C" w14:textId="1850ADA9" w:rsidR="004368C5" w:rsidRPr="00E666BD" w:rsidRDefault="004368C5" w:rsidP="004368C5">
      <w:pPr>
        <w:pStyle w:val="NoSpacing"/>
        <w:rPr>
          <w:color w:val="FF0000"/>
        </w:rPr>
      </w:pPr>
      <w:r w:rsidRPr="00E666BD">
        <w:t xml:space="preserve">Furthermore, an offender’s compliance with the identified breach during the representation period would not, in itself, be reason for the Council to determine that the imposition of a financial penalty </w:t>
      </w:r>
      <w:r w:rsidRPr="00D851AA">
        <w:rPr>
          <w:color w:val="000000" w:themeColor="text1"/>
        </w:rPr>
        <w:t>was inappropriate</w:t>
      </w:r>
      <w:r w:rsidR="0086659F">
        <w:rPr>
          <w:color w:val="000000" w:themeColor="text1"/>
        </w:rPr>
        <w:t xml:space="preserve">. However, </w:t>
      </w:r>
      <w:r w:rsidRPr="00D851AA">
        <w:rPr>
          <w:color w:val="000000" w:themeColor="text1"/>
        </w:rPr>
        <w:t xml:space="preserve">compliance at that stage </w:t>
      </w:r>
      <w:r w:rsidR="00D851AA" w:rsidRPr="00D851AA">
        <w:rPr>
          <w:color w:val="000000" w:themeColor="text1"/>
        </w:rPr>
        <w:t>may</w:t>
      </w:r>
      <w:r w:rsidRPr="00D851AA">
        <w:rPr>
          <w:color w:val="000000" w:themeColor="text1"/>
        </w:rPr>
        <w:t xml:space="preserve"> be relevant </w:t>
      </w:r>
      <w:r w:rsidR="00D851AA" w:rsidRPr="00D851AA">
        <w:rPr>
          <w:color w:val="000000" w:themeColor="text1"/>
        </w:rPr>
        <w:t>with respect to any mitigating factors</w:t>
      </w:r>
      <w:r w:rsidRPr="00D851AA">
        <w:rPr>
          <w:color w:val="000000" w:themeColor="text1"/>
        </w:rPr>
        <w:t xml:space="preserve"> </w:t>
      </w:r>
      <w:r w:rsidR="00D851AA" w:rsidRPr="00D851AA">
        <w:rPr>
          <w:color w:val="000000" w:themeColor="text1"/>
        </w:rPr>
        <w:t xml:space="preserve">that could decrease </w:t>
      </w:r>
      <w:r w:rsidRPr="00D851AA">
        <w:rPr>
          <w:color w:val="000000" w:themeColor="text1"/>
        </w:rPr>
        <w:t>the amount of any imposed financial penalty</w:t>
      </w:r>
      <w:r w:rsidR="00D851AA" w:rsidRPr="00D851AA">
        <w:rPr>
          <w:color w:val="000000" w:themeColor="text1"/>
        </w:rPr>
        <w:t>.</w:t>
      </w:r>
    </w:p>
    <w:p w14:paraId="647B828F" w14:textId="77777777" w:rsidR="00E666BD" w:rsidRPr="00E666BD" w:rsidRDefault="00E666BD" w:rsidP="004368C5">
      <w:pPr>
        <w:pStyle w:val="NoSpacing"/>
      </w:pPr>
    </w:p>
    <w:p w14:paraId="262123BC" w14:textId="7753A7D6" w:rsidR="004368C5" w:rsidRPr="00E666BD" w:rsidRDefault="004368C5" w:rsidP="004368C5">
      <w:pPr>
        <w:pStyle w:val="NoSpacing"/>
      </w:pPr>
      <w:r w:rsidRPr="00E666BD">
        <w:t>If</w:t>
      </w:r>
      <w:r w:rsidR="002E0E93">
        <w:t>, following the receipt of written representations and/or the expiry of the time period to make written representations,</w:t>
      </w:r>
      <w:r w:rsidRPr="00E666BD">
        <w:t xml:space="preserve"> the Council decides to impose a financial penalty on the person, it will give the person a </w:t>
      </w:r>
      <w:r w:rsidR="002E0E93">
        <w:t>F</w:t>
      </w:r>
      <w:r w:rsidRPr="00E666BD">
        <w:t xml:space="preserve">inal </w:t>
      </w:r>
      <w:r w:rsidR="002E0E93">
        <w:t>N</w:t>
      </w:r>
      <w:r w:rsidRPr="00E666BD">
        <w:t xml:space="preserve">otice imposing that penalty. </w:t>
      </w:r>
    </w:p>
    <w:p w14:paraId="78B29D88" w14:textId="77777777" w:rsidR="00E666BD" w:rsidRPr="00E666BD" w:rsidRDefault="00E666BD" w:rsidP="004368C5">
      <w:pPr>
        <w:pStyle w:val="NoSpacing"/>
      </w:pPr>
    </w:p>
    <w:p w14:paraId="6064B2F2" w14:textId="2EC25FBB" w:rsidR="004368C5" w:rsidRPr="00E666BD" w:rsidRDefault="004368C5" w:rsidP="004368C5">
      <w:pPr>
        <w:pStyle w:val="NoSpacing"/>
      </w:pPr>
      <w:r w:rsidRPr="00E666BD">
        <w:t xml:space="preserve">The </w:t>
      </w:r>
      <w:r w:rsidR="002E0E93">
        <w:t>F</w:t>
      </w:r>
      <w:r w:rsidRPr="00E666BD">
        <w:t xml:space="preserve">inal </w:t>
      </w:r>
      <w:r w:rsidR="002E0E93">
        <w:t>N</w:t>
      </w:r>
      <w:r w:rsidRPr="00E666BD">
        <w:t>otice will set out and summarise</w:t>
      </w:r>
      <w:r w:rsidR="00E666BD" w:rsidRPr="00E666BD">
        <w:t>:</w:t>
      </w:r>
    </w:p>
    <w:p w14:paraId="1231CAFA" w14:textId="77777777" w:rsidR="004368C5" w:rsidRPr="00E666BD" w:rsidRDefault="004368C5" w:rsidP="00E666BD">
      <w:pPr>
        <w:pStyle w:val="NoSpacing"/>
        <w:ind w:left="720"/>
      </w:pPr>
      <w:r w:rsidRPr="00E666BD">
        <w:t xml:space="preserve">a) The amount of the financial penalty, </w:t>
      </w:r>
    </w:p>
    <w:p w14:paraId="1B44A33A" w14:textId="77777777" w:rsidR="004368C5" w:rsidRPr="00E666BD" w:rsidRDefault="004368C5" w:rsidP="00E666BD">
      <w:pPr>
        <w:pStyle w:val="NoSpacing"/>
        <w:ind w:left="720"/>
      </w:pPr>
      <w:r w:rsidRPr="00E666BD">
        <w:t xml:space="preserve">b) The reasons for imposing the penalty, </w:t>
      </w:r>
    </w:p>
    <w:p w14:paraId="3336A9B5" w14:textId="77777777" w:rsidR="004368C5" w:rsidRPr="00E666BD" w:rsidRDefault="004368C5" w:rsidP="00E666BD">
      <w:pPr>
        <w:pStyle w:val="NoSpacing"/>
        <w:ind w:left="720"/>
      </w:pPr>
      <w:r w:rsidRPr="00E666BD">
        <w:t xml:space="preserve">c) Information about how to pay the penalty, </w:t>
      </w:r>
    </w:p>
    <w:p w14:paraId="19CC2AEF" w14:textId="77777777" w:rsidR="004368C5" w:rsidRPr="00E666BD" w:rsidRDefault="004368C5" w:rsidP="00E666BD">
      <w:pPr>
        <w:pStyle w:val="NoSpacing"/>
        <w:ind w:left="720"/>
      </w:pPr>
      <w:r w:rsidRPr="00E666BD">
        <w:t xml:space="preserve">d) The period for payment of the penalty, </w:t>
      </w:r>
    </w:p>
    <w:p w14:paraId="4897D61C" w14:textId="77777777" w:rsidR="004368C5" w:rsidRPr="00E666BD" w:rsidRDefault="004368C5" w:rsidP="00E666BD">
      <w:pPr>
        <w:pStyle w:val="NoSpacing"/>
        <w:ind w:left="720"/>
      </w:pPr>
      <w:r w:rsidRPr="00E666BD">
        <w:t xml:space="preserve">e) Information about rights of appeal, and </w:t>
      </w:r>
    </w:p>
    <w:p w14:paraId="03FDCE5C" w14:textId="77777777" w:rsidR="004368C5" w:rsidRPr="00E666BD" w:rsidRDefault="004368C5" w:rsidP="00E666BD">
      <w:pPr>
        <w:pStyle w:val="NoSpacing"/>
        <w:ind w:left="720"/>
      </w:pPr>
      <w:r w:rsidRPr="00E666BD">
        <w:t xml:space="preserve">f) The consequences of failure to comply with the notice </w:t>
      </w:r>
    </w:p>
    <w:p w14:paraId="13B7B16C" w14:textId="77777777" w:rsidR="004368C5" w:rsidRPr="00FA3F89" w:rsidRDefault="004368C5" w:rsidP="00FA3F89"/>
    <w:p w14:paraId="091E3B8D" w14:textId="77777777" w:rsidR="004368C5" w:rsidRPr="00FA21CA" w:rsidRDefault="004368C5" w:rsidP="00B431D0">
      <w:pPr>
        <w:pStyle w:val="Heading2"/>
      </w:pPr>
      <w:r w:rsidRPr="00FA21CA">
        <w:lastRenderedPageBreak/>
        <w:t xml:space="preserve">Discounts </w:t>
      </w:r>
    </w:p>
    <w:p w14:paraId="601B2AD3" w14:textId="77777777" w:rsidR="00857BF7" w:rsidRPr="00FA21CA" w:rsidRDefault="00857BF7" w:rsidP="00857BF7">
      <w:pPr>
        <w:pStyle w:val="NoSpacing"/>
      </w:pPr>
      <w:r w:rsidRPr="00FA21CA">
        <w:t xml:space="preserve">The Council will automatically apply the following discounted rates to any imposed financial penalties in the following circumstances: </w:t>
      </w:r>
    </w:p>
    <w:p w14:paraId="0D46BB9E" w14:textId="77777777" w:rsidR="00857BF7" w:rsidRPr="00FA21CA" w:rsidRDefault="00857BF7" w:rsidP="00857BF7">
      <w:pPr>
        <w:pStyle w:val="NoSpacing"/>
      </w:pPr>
    </w:p>
    <w:p w14:paraId="3CB37663" w14:textId="6CDDB268" w:rsidR="00186CD0" w:rsidRPr="00FA21CA" w:rsidRDefault="00186CD0" w:rsidP="003C7250">
      <w:pPr>
        <w:pStyle w:val="NoSpacing"/>
        <w:numPr>
          <w:ilvl w:val="0"/>
          <w:numId w:val="25"/>
        </w:numPr>
      </w:pPr>
      <w:r w:rsidRPr="00FA21CA">
        <w:t xml:space="preserve">A discount of </w:t>
      </w:r>
      <w:r w:rsidR="00A63B96" w:rsidRPr="00FA21CA">
        <w:t>15</w:t>
      </w:r>
      <w:r w:rsidRPr="00FA21CA">
        <w:t xml:space="preserve">% of the original calculated financial penalty </w:t>
      </w:r>
      <w:r w:rsidR="005A558D" w:rsidRPr="00FA21CA">
        <w:t xml:space="preserve">will be </w:t>
      </w:r>
      <w:r w:rsidRPr="00FA21CA">
        <w:t xml:space="preserve">deducted from the penalty imposed in the Final Notice should the penalty be paid within a specified time period (normally 28 days). </w:t>
      </w:r>
    </w:p>
    <w:p w14:paraId="7BC66766" w14:textId="77777777" w:rsidR="007C740D" w:rsidRPr="00FA21CA" w:rsidRDefault="007C740D" w:rsidP="00186CD0">
      <w:pPr>
        <w:pStyle w:val="NoSpacing"/>
      </w:pPr>
    </w:p>
    <w:p w14:paraId="6B1E3E8F" w14:textId="77777777" w:rsidR="005A558D" w:rsidRPr="00FA21CA" w:rsidRDefault="005A558D" w:rsidP="005A558D">
      <w:pPr>
        <w:pStyle w:val="NoSpacing"/>
        <w:rPr>
          <w:i/>
          <w:iCs/>
        </w:rPr>
      </w:pPr>
      <w:r w:rsidRPr="00FA21CA">
        <w:rPr>
          <w:i/>
          <w:iCs/>
        </w:rPr>
        <w:t xml:space="preserve">Illustrative example </w:t>
      </w:r>
    </w:p>
    <w:p w14:paraId="0252D6B5" w14:textId="77777777" w:rsidR="005A558D" w:rsidRPr="00FA21CA" w:rsidRDefault="005A558D" w:rsidP="005A558D">
      <w:pPr>
        <w:pStyle w:val="NoSpacing"/>
      </w:pPr>
    </w:p>
    <w:p w14:paraId="3F03A0D1" w14:textId="65F29B98" w:rsidR="005A558D" w:rsidRPr="00FA21CA" w:rsidRDefault="005A558D" w:rsidP="005A558D">
      <w:pPr>
        <w:pStyle w:val="NoSpacing"/>
      </w:pPr>
      <w:r w:rsidRPr="00FA21CA">
        <w:t>The landlord of a Mandatory HMO property fails to obtain a licence. They only operate two HMO properties and there are no other relevant factors or aggravating features. The offence is regarded as a Very Serious matter. Upon receipt of the ‘Notice of Intent’ to impose a £17500 financial penalty. Written representations are made to the Council.</w:t>
      </w:r>
    </w:p>
    <w:p w14:paraId="093D3B36" w14:textId="77777777" w:rsidR="005A558D" w:rsidRPr="00FA21CA" w:rsidRDefault="005A558D" w:rsidP="005A558D">
      <w:pPr>
        <w:pStyle w:val="NoSpacing"/>
      </w:pPr>
    </w:p>
    <w:p w14:paraId="212631DD" w14:textId="77777777" w:rsidR="00804A96" w:rsidRPr="00FA21CA" w:rsidRDefault="00804A96" w:rsidP="00804A96">
      <w:pPr>
        <w:pStyle w:val="NoSpacing"/>
      </w:pPr>
      <w:r w:rsidRPr="00FA21CA">
        <w:t>On account of the written representations received by the landlord, the council imposes a financial penalty of £16000. In the event the landlord pays within the specified period a 15% discount is given so that the landlord makes a discounted payment of £13600.</w:t>
      </w:r>
    </w:p>
    <w:p w14:paraId="73291ECC" w14:textId="77777777" w:rsidR="00186CD0" w:rsidRPr="00FA21CA" w:rsidRDefault="00186CD0" w:rsidP="00857BF7">
      <w:pPr>
        <w:pStyle w:val="NoSpacing"/>
      </w:pPr>
    </w:p>
    <w:p w14:paraId="16EB2AB6" w14:textId="77777777" w:rsidR="00186CD0" w:rsidRPr="00E666BD" w:rsidRDefault="00186CD0" w:rsidP="00857BF7">
      <w:pPr>
        <w:pStyle w:val="NoSpacing"/>
        <w:rPr>
          <w:color w:val="FF0000"/>
        </w:rPr>
      </w:pPr>
    </w:p>
    <w:sectPr w:rsidR="00186CD0" w:rsidRPr="00E666B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9716" w14:textId="77777777" w:rsidR="00474D27" w:rsidRDefault="00474D27" w:rsidP="00383077">
      <w:pPr>
        <w:spacing w:after="0" w:line="240" w:lineRule="auto"/>
      </w:pPr>
      <w:r>
        <w:separator/>
      </w:r>
    </w:p>
  </w:endnote>
  <w:endnote w:type="continuationSeparator" w:id="0">
    <w:p w14:paraId="6D3A577D" w14:textId="77777777" w:rsidR="00474D27" w:rsidRDefault="00474D27" w:rsidP="0038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180142"/>
      <w:docPartObj>
        <w:docPartGallery w:val="Page Numbers (Bottom of Page)"/>
        <w:docPartUnique/>
      </w:docPartObj>
    </w:sdtPr>
    <w:sdtEndPr>
      <w:rPr>
        <w:noProof/>
      </w:rPr>
    </w:sdtEndPr>
    <w:sdtContent>
      <w:p w14:paraId="0969B5C6" w14:textId="18FADBBE" w:rsidR="00943E2E" w:rsidRDefault="00943E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3BFE0" w14:textId="77777777" w:rsidR="00B12D6D" w:rsidRDefault="00B1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A81B" w14:textId="77777777" w:rsidR="00474D27" w:rsidRDefault="00474D27" w:rsidP="00383077">
      <w:pPr>
        <w:spacing w:after="0" w:line="240" w:lineRule="auto"/>
      </w:pPr>
      <w:r>
        <w:separator/>
      </w:r>
    </w:p>
  </w:footnote>
  <w:footnote w:type="continuationSeparator" w:id="0">
    <w:p w14:paraId="68EB04F8" w14:textId="77777777" w:rsidR="00474D27" w:rsidRDefault="00474D27" w:rsidP="00383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705F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21FDC"/>
    <w:multiLevelType w:val="hybridMultilevel"/>
    <w:tmpl w:val="79F41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1AFC"/>
    <w:multiLevelType w:val="hybridMultilevel"/>
    <w:tmpl w:val="FDF41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00B8C"/>
    <w:multiLevelType w:val="hybridMultilevel"/>
    <w:tmpl w:val="DBA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040A5"/>
    <w:multiLevelType w:val="hybridMultilevel"/>
    <w:tmpl w:val="844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F39D1"/>
    <w:multiLevelType w:val="hybridMultilevel"/>
    <w:tmpl w:val="ACD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11AA0"/>
    <w:multiLevelType w:val="hybridMultilevel"/>
    <w:tmpl w:val="6930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C3B0E"/>
    <w:multiLevelType w:val="hybridMultilevel"/>
    <w:tmpl w:val="6B5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7574"/>
    <w:multiLevelType w:val="hybridMultilevel"/>
    <w:tmpl w:val="909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95DFD"/>
    <w:multiLevelType w:val="hybridMultilevel"/>
    <w:tmpl w:val="02E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051E"/>
    <w:multiLevelType w:val="hybridMultilevel"/>
    <w:tmpl w:val="1040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17B8F"/>
    <w:multiLevelType w:val="hybridMultilevel"/>
    <w:tmpl w:val="060C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D55F9"/>
    <w:multiLevelType w:val="hybridMultilevel"/>
    <w:tmpl w:val="171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C5A74"/>
    <w:multiLevelType w:val="hybridMultilevel"/>
    <w:tmpl w:val="B8C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43850"/>
    <w:multiLevelType w:val="hybridMultilevel"/>
    <w:tmpl w:val="CB46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07748"/>
    <w:multiLevelType w:val="hybridMultilevel"/>
    <w:tmpl w:val="B20022BA"/>
    <w:lvl w:ilvl="0" w:tplc="08090001">
      <w:start w:val="1"/>
      <w:numFmt w:val="bullet"/>
      <w:lvlText w:val=""/>
      <w:lvlJc w:val="left"/>
      <w:pPr>
        <w:ind w:left="1080" w:hanging="360"/>
      </w:pPr>
      <w:rPr>
        <w:rFonts w:ascii="Symbol" w:hAnsi="Symbol" w:hint="default"/>
      </w:rPr>
    </w:lvl>
    <w:lvl w:ilvl="1" w:tplc="C33ED00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EB10B1"/>
    <w:multiLevelType w:val="hybridMultilevel"/>
    <w:tmpl w:val="FDD0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7324"/>
    <w:multiLevelType w:val="hybridMultilevel"/>
    <w:tmpl w:val="2732334A"/>
    <w:lvl w:ilvl="0" w:tplc="D30E7C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4664F6"/>
    <w:multiLevelType w:val="hybridMultilevel"/>
    <w:tmpl w:val="E868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814CE"/>
    <w:multiLevelType w:val="hybridMultilevel"/>
    <w:tmpl w:val="BE62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F01D4"/>
    <w:multiLevelType w:val="hybridMultilevel"/>
    <w:tmpl w:val="87A0A7E6"/>
    <w:lvl w:ilvl="0" w:tplc="496E6D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8258FD"/>
    <w:multiLevelType w:val="hybridMultilevel"/>
    <w:tmpl w:val="4ED6F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E3F4A"/>
    <w:multiLevelType w:val="hybridMultilevel"/>
    <w:tmpl w:val="95AE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58630">
    <w:abstractNumId w:val="2"/>
  </w:num>
  <w:num w:numId="2" w16cid:durableId="1453668388">
    <w:abstractNumId w:val="0"/>
  </w:num>
  <w:num w:numId="3" w16cid:durableId="972829764">
    <w:abstractNumId w:val="14"/>
  </w:num>
  <w:num w:numId="4" w16cid:durableId="216429949">
    <w:abstractNumId w:val="22"/>
  </w:num>
  <w:num w:numId="5" w16cid:durableId="60518057">
    <w:abstractNumId w:val="3"/>
  </w:num>
  <w:num w:numId="6" w16cid:durableId="1235239303">
    <w:abstractNumId w:val="8"/>
  </w:num>
  <w:num w:numId="7" w16cid:durableId="31418999">
    <w:abstractNumId w:val="6"/>
  </w:num>
  <w:num w:numId="8" w16cid:durableId="146480880">
    <w:abstractNumId w:val="5"/>
  </w:num>
  <w:num w:numId="9" w16cid:durableId="348259735">
    <w:abstractNumId w:val="4"/>
  </w:num>
  <w:num w:numId="10" w16cid:durableId="537624118">
    <w:abstractNumId w:val="13"/>
  </w:num>
  <w:num w:numId="11" w16cid:durableId="1491798600">
    <w:abstractNumId w:val="20"/>
  </w:num>
  <w:num w:numId="12" w16cid:durableId="1627468305">
    <w:abstractNumId w:val="14"/>
  </w:num>
  <w:num w:numId="13" w16cid:durableId="240062242">
    <w:abstractNumId w:val="15"/>
  </w:num>
  <w:num w:numId="14" w16cid:durableId="1106078516">
    <w:abstractNumId w:val="21"/>
  </w:num>
  <w:num w:numId="15" w16cid:durableId="634603069">
    <w:abstractNumId w:val="18"/>
  </w:num>
  <w:num w:numId="16" w16cid:durableId="372194271">
    <w:abstractNumId w:val="9"/>
  </w:num>
  <w:num w:numId="17" w16cid:durableId="620184307">
    <w:abstractNumId w:val="10"/>
  </w:num>
  <w:num w:numId="18" w16cid:durableId="888733762">
    <w:abstractNumId w:val="7"/>
  </w:num>
  <w:num w:numId="19" w16cid:durableId="1373651847">
    <w:abstractNumId w:val="19"/>
  </w:num>
  <w:num w:numId="20" w16cid:durableId="92867021">
    <w:abstractNumId w:val="11"/>
  </w:num>
  <w:num w:numId="21" w16cid:durableId="1250654741">
    <w:abstractNumId w:val="13"/>
  </w:num>
  <w:num w:numId="22" w16cid:durableId="1016613674">
    <w:abstractNumId w:val="16"/>
  </w:num>
  <w:num w:numId="23" w16cid:durableId="438791742">
    <w:abstractNumId w:val="1"/>
  </w:num>
  <w:num w:numId="24" w16cid:durableId="1927106711">
    <w:abstractNumId w:val="17"/>
  </w:num>
  <w:num w:numId="25" w16cid:durableId="1634368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MLAyNLUxMDU3NTcyUdpeDU4uLM/DyQAjPTWgAFzUVoLQAAAA=="/>
  </w:docVars>
  <w:rsids>
    <w:rsidRoot w:val="005C017F"/>
    <w:rsid w:val="00005430"/>
    <w:rsid w:val="0002160F"/>
    <w:rsid w:val="00024048"/>
    <w:rsid w:val="00024418"/>
    <w:rsid w:val="00056D9E"/>
    <w:rsid w:val="00065611"/>
    <w:rsid w:val="00071ECA"/>
    <w:rsid w:val="00074607"/>
    <w:rsid w:val="00084D29"/>
    <w:rsid w:val="00091772"/>
    <w:rsid w:val="00097A48"/>
    <w:rsid w:val="000A187C"/>
    <w:rsid w:val="000A6673"/>
    <w:rsid w:val="000C24BE"/>
    <w:rsid w:val="000C4925"/>
    <w:rsid w:val="000D0063"/>
    <w:rsid w:val="000D6B31"/>
    <w:rsid w:val="000D6E6E"/>
    <w:rsid w:val="000E0418"/>
    <w:rsid w:val="000F2345"/>
    <w:rsid w:val="0011115D"/>
    <w:rsid w:val="00113987"/>
    <w:rsid w:val="0011534F"/>
    <w:rsid w:val="0012045E"/>
    <w:rsid w:val="0012280A"/>
    <w:rsid w:val="00124C9F"/>
    <w:rsid w:val="00137C58"/>
    <w:rsid w:val="001428DC"/>
    <w:rsid w:val="0014408F"/>
    <w:rsid w:val="00146FC8"/>
    <w:rsid w:val="00154084"/>
    <w:rsid w:val="00165942"/>
    <w:rsid w:val="00182529"/>
    <w:rsid w:val="00186CD0"/>
    <w:rsid w:val="001A72E0"/>
    <w:rsid w:val="001A7633"/>
    <w:rsid w:val="001B2BCC"/>
    <w:rsid w:val="001D3E04"/>
    <w:rsid w:val="001D447C"/>
    <w:rsid w:val="001D6DD9"/>
    <w:rsid w:val="001F2699"/>
    <w:rsid w:val="001F4205"/>
    <w:rsid w:val="00202B9C"/>
    <w:rsid w:val="0020411A"/>
    <w:rsid w:val="00206FB0"/>
    <w:rsid w:val="00222040"/>
    <w:rsid w:val="00226753"/>
    <w:rsid w:val="00233D4F"/>
    <w:rsid w:val="002403F5"/>
    <w:rsid w:val="00252F2E"/>
    <w:rsid w:val="00254AE3"/>
    <w:rsid w:val="002562B9"/>
    <w:rsid w:val="002621D8"/>
    <w:rsid w:val="002705DC"/>
    <w:rsid w:val="0027461B"/>
    <w:rsid w:val="00276BC6"/>
    <w:rsid w:val="002812C0"/>
    <w:rsid w:val="002848FA"/>
    <w:rsid w:val="002950CE"/>
    <w:rsid w:val="002978A1"/>
    <w:rsid w:val="002A1BFD"/>
    <w:rsid w:val="002A220B"/>
    <w:rsid w:val="002A6B31"/>
    <w:rsid w:val="002B7832"/>
    <w:rsid w:val="002C0449"/>
    <w:rsid w:val="002C283A"/>
    <w:rsid w:val="002C5813"/>
    <w:rsid w:val="002D29DE"/>
    <w:rsid w:val="002D70B2"/>
    <w:rsid w:val="002E0E93"/>
    <w:rsid w:val="002E0F66"/>
    <w:rsid w:val="002E7CC7"/>
    <w:rsid w:val="002F2A1F"/>
    <w:rsid w:val="002F3237"/>
    <w:rsid w:val="002F336A"/>
    <w:rsid w:val="002F4DF0"/>
    <w:rsid w:val="003113E6"/>
    <w:rsid w:val="003224B5"/>
    <w:rsid w:val="00333DC4"/>
    <w:rsid w:val="0033546E"/>
    <w:rsid w:val="00337488"/>
    <w:rsid w:val="0034098D"/>
    <w:rsid w:val="00383077"/>
    <w:rsid w:val="003870A3"/>
    <w:rsid w:val="00397940"/>
    <w:rsid w:val="003C1EEB"/>
    <w:rsid w:val="003C48F4"/>
    <w:rsid w:val="003C6DAD"/>
    <w:rsid w:val="003C7250"/>
    <w:rsid w:val="003D0276"/>
    <w:rsid w:val="003D6A88"/>
    <w:rsid w:val="003E4A9F"/>
    <w:rsid w:val="003F1606"/>
    <w:rsid w:val="00401BD8"/>
    <w:rsid w:val="004147F7"/>
    <w:rsid w:val="00422B38"/>
    <w:rsid w:val="00425330"/>
    <w:rsid w:val="004368C5"/>
    <w:rsid w:val="00440CBC"/>
    <w:rsid w:val="004612DD"/>
    <w:rsid w:val="004632EF"/>
    <w:rsid w:val="00474D27"/>
    <w:rsid w:val="00482E6A"/>
    <w:rsid w:val="00493403"/>
    <w:rsid w:val="00495DF5"/>
    <w:rsid w:val="0049603D"/>
    <w:rsid w:val="00497ED5"/>
    <w:rsid w:val="004A00C2"/>
    <w:rsid w:val="004B081A"/>
    <w:rsid w:val="004B164D"/>
    <w:rsid w:val="004B31DC"/>
    <w:rsid w:val="004D6464"/>
    <w:rsid w:val="004D67E5"/>
    <w:rsid w:val="004D7671"/>
    <w:rsid w:val="004E36A3"/>
    <w:rsid w:val="004E3C18"/>
    <w:rsid w:val="004E6733"/>
    <w:rsid w:val="004F1F0E"/>
    <w:rsid w:val="00517B7D"/>
    <w:rsid w:val="00517FF7"/>
    <w:rsid w:val="00521814"/>
    <w:rsid w:val="005250A2"/>
    <w:rsid w:val="005259A6"/>
    <w:rsid w:val="00536831"/>
    <w:rsid w:val="005466EE"/>
    <w:rsid w:val="00546BDD"/>
    <w:rsid w:val="00552F7A"/>
    <w:rsid w:val="005578B7"/>
    <w:rsid w:val="0056355F"/>
    <w:rsid w:val="00573C53"/>
    <w:rsid w:val="00583046"/>
    <w:rsid w:val="005A558D"/>
    <w:rsid w:val="005B1CBE"/>
    <w:rsid w:val="005B3AB1"/>
    <w:rsid w:val="005B6887"/>
    <w:rsid w:val="005C017F"/>
    <w:rsid w:val="005C3865"/>
    <w:rsid w:val="005C6D43"/>
    <w:rsid w:val="005F04D6"/>
    <w:rsid w:val="005F0F0E"/>
    <w:rsid w:val="005F54B7"/>
    <w:rsid w:val="0060154D"/>
    <w:rsid w:val="0060401F"/>
    <w:rsid w:val="0060578B"/>
    <w:rsid w:val="00612C4B"/>
    <w:rsid w:val="006146CB"/>
    <w:rsid w:val="00617F48"/>
    <w:rsid w:val="00617FEF"/>
    <w:rsid w:val="00631EC8"/>
    <w:rsid w:val="006375A4"/>
    <w:rsid w:val="00637E54"/>
    <w:rsid w:val="006437A2"/>
    <w:rsid w:val="006454A0"/>
    <w:rsid w:val="00646427"/>
    <w:rsid w:val="00650B21"/>
    <w:rsid w:val="00652738"/>
    <w:rsid w:val="0065398A"/>
    <w:rsid w:val="00657C22"/>
    <w:rsid w:val="0066723C"/>
    <w:rsid w:val="00670177"/>
    <w:rsid w:val="00681D01"/>
    <w:rsid w:val="00683828"/>
    <w:rsid w:val="00690CE8"/>
    <w:rsid w:val="006A09DB"/>
    <w:rsid w:val="006A7EA7"/>
    <w:rsid w:val="006C3A83"/>
    <w:rsid w:val="006F70FE"/>
    <w:rsid w:val="00706B65"/>
    <w:rsid w:val="00711C4A"/>
    <w:rsid w:val="00715387"/>
    <w:rsid w:val="007156B1"/>
    <w:rsid w:val="00720F5C"/>
    <w:rsid w:val="007356F9"/>
    <w:rsid w:val="00735FBF"/>
    <w:rsid w:val="007517D5"/>
    <w:rsid w:val="00753661"/>
    <w:rsid w:val="00762644"/>
    <w:rsid w:val="00776925"/>
    <w:rsid w:val="007818A7"/>
    <w:rsid w:val="0078303D"/>
    <w:rsid w:val="0078797D"/>
    <w:rsid w:val="007946D7"/>
    <w:rsid w:val="0079525B"/>
    <w:rsid w:val="00796D05"/>
    <w:rsid w:val="007A20D8"/>
    <w:rsid w:val="007A4276"/>
    <w:rsid w:val="007C740D"/>
    <w:rsid w:val="007D6DCA"/>
    <w:rsid w:val="007E545D"/>
    <w:rsid w:val="007E5E9A"/>
    <w:rsid w:val="007F36D1"/>
    <w:rsid w:val="007F5F93"/>
    <w:rsid w:val="00804A96"/>
    <w:rsid w:val="00817909"/>
    <w:rsid w:val="00827CC4"/>
    <w:rsid w:val="008310D4"/>
    <w:rsid w:val="00832B51"/>
    <w:rsid w:val="00833161"/>
    <w:rsid w:val="008348B4"/>
    <w:rsid w:val="00847C03"/>
    <w:rsid w:val="00857BF7"/>
    <w:rsid w:val="0086659F"/>
    <w:rsid w:val="008669AF"/>
    <w:rsid w:val="0087069C"/>
    <w:rsid w:val="008724D3"/>
    <w:rsid w:val="0087451A"/>
    <w:rsid w:val="00874E0B"/>
    <w:rsid w:val="00883D64"/>
    <w:rsid w:val="00885D12"/>
    <w:rsid w:val="008861C2"/>
    <w:rsid w:val="00897052"/>
    <w:rsid w:val="008B14E5"/>
    <w:rsid w:val="008B7943"/>
    <w:rsid w:val="008D3999"/>
    <w:rsid w:val="008E56E2"/>
    <w:rsid w:val="008F3DCB"/>
    <w:rsid w:val="008F6A88"/>
    <w:rsid w:val="0090457A"/>
    <w:rsid w:val="00920485"/>
    <w:rsid w:val="00923DBB"/>
    <w:rsid w:val="009260DE"/>
    <w:rsid w:val="00926F88"/>
    <w:rsid w:val="009310E1"/>
    <w:rsid w:val="00937244"/>
    <w:rsid w:val="00943E2E"/>
    <w:rsid w:val="00961C25"/>
    <w:rsid w:val="0096385A"/>
    <w:rsid w:val="009664A4"/>
    <w:rsid w:val="00981221"/>
    <w:rsid w:val="009962B7"/>
    <w:rsid w:val="009A7E25"/>
    <w:rsid w:val="009B0273"/>
    <w:rsid w:val="009B0F7F"/>
    <w:rsid w:val="009B16D1"/>
    <w:rsid w:val="009B5EBD"/>
    <w:rsid w:val="009B62C5"/>
    <w:rsid w:val="009C1563"/>
    <w:rsid w:val="009C3C94"/>
    <w:rsid w:val="009D2C15"/>
    <w:rsid w:val="009E60B4"/>
    <w:rsid w:val="009E786E"/>
    <w:rsid w:val="009F3762"/>
    <w:rsid w:val="009F5953"/>
    <w:rsid w:val="009F79BD"/>
    <w:rsid w:val="00A021A1"/>
    <w:rsid w:val="00A054E9"/>
    <w:rsid w:val="00A14687"/>
    <w:rsid w:val="00A224F3"/>
    <w:rsid w:val="00A246E9"/>
    <w:rsid w:val="00A303D1"/>
    <w:rsid w:val="00A34911"/>
    <w:rsid w:val="00A37BA5"/>
    <w:rsid w:val="00A47A08"/>
    <w:rsid w:val="00A61098"/>
    <w:rsid w:val="00A63411"/>
    <w:rsid w:val="00A63B96"/>
    <w:rsid w:val="00A6473E"/>
    <w:rsid w:val="00A65EA9"/>
    <w:rsid w:val="00A7783C"/>
    <w:rsid w:val="00A82A51"/>
    <w:rsid w:val="00A87DE5"/>
    <w:rsid w:val="00A921A3"/>
    <w:rsid w:val="00A96FED"/>
    <w:rsid w:val="00AB180E"/>
    <w:rsid w:val="00AB69CC"/>
    <w:rsid w:val="00AB74A1"/>
    <w:rsid w:val="00AC15DC"/>
    <w:rsid w:val="00AC1CF4"/>
    <w:rsid w:val="00AC38B5"/>
    <w:rsid w:val="00AC5B2F"/>
    <w:rsid w:val="00AD16D0"/>
    <w:rsid w:val="00AF06B4"/>
    <w:rsid w:val="00AF6DD1"/>
    <w:rsid w:val="00AF7993"/>
    <w:rsid w:val="00B0046F"/>
    <w:rsid w:val="00B12D6D"/>
    <w:rsid w:val="00B164A9"/>
    <w:rsid w:val="00B25C0B"/>
    <w:rsid w:val="00B310F3"/>
    <w:rsid w:val="00B431D0"/>
    <w:rsid w:val="00B57EC9"/>
    <w:rsid w:val="00B64412"/>
    <w:rsid w:val="00B6763B"/>
    <w:rsid w:val="00B71B22"/>
    <w:rsid w:val="00B75D85"/>
    <w:rsid w:val="00B771B2"/>
    <w:rsid w:val="00B80545"/>
    <w:rsid w:val="00B91480"/>
    <w:rsid w:val="00B929A4"/>
    <w:rsid w:val="00B94AA1"/>
    <w:rsid w:val="00BA230A"/>
    <w:rsid w:val="00BB3B40"/>
    <w:rsid w:val="00BC00C5"/>
    <w:rsid w:val="00BC2E84"/>
    <w:rsid w:val="00BC3A06"/>
    <w:rsid w:val="00BC747F"/>
    <w:rsid w:val="00BD6458"/>
    <w:rsid w:val="00BE41CD"/>
    <w:rsid w:val="00BE7F04"/>
    <w:rsid w:val="00BF1517"/>
    <w:rsid w:val="00BF3978"/>
    <w:rsid w:val="00BF7DDE"/>
    <w:rsid w:val="00C20A45"/>
    <w:rsid w:val="00C217B8"/>
    <w:rsid w:val="00C32187"/>
    <w:rsid w:val="00C3228A"/>
    <w:rsid w:val="00C353AF"/>
    <w:rsid w:val="00C370E9"/>
    <w:rsid w:val="00C435F9"/>
    <w:rsid w:val="00C60D95"/>
    <w:rsid w:val="00C714E8"/>
    <w:rsid w:val="00C74475"/>
    <w:rsid w:val="00C80DA9"/>
    <w:rsid w:val="00C840BC"/>
    <w:rsid w:val="00C91D9C"/>
    <w:rsid w:val="00CA0C2D"/>
    <w:rsid w:val="00CA7C05"/>
    <w:rsid w:val="00CC01E8"/>
    <w:rsid w:val="00CC4FE3"/>
    <w:rsid w:val="00CD4D86"/>
    <w:rsid w:val="00CD7347"/>
    <w:rsid w:val="00CD761B"/>
    <w:rsid w:val="00CE1AF4"/>
    <w:rsid w:val="00CE764D"/>
    <w:rsid w:val="00D0468D"/>
    <w:rsid w:val="00D13015"/>
    <w:rsid w:val="00D15F7F"/>
    <w:rsid w:val="00D214EF"/>
    <w:rsid w:val="00D26C53"/>
    <w:rsid w:val="00D56F0D"/>
    <w:rsid w:val="00D6030C"/>
    <w:rsid w:val="00D60412"/>
    <w:rsid w:val="00D7141E"/>
    <w:rsid w:val="00D71603"/>
    <w:rsid w:val="00D830EB"/>
    <w:rsid w:val="00D851AA"/>
    <w:rsid w:val="00D86864"/>
    <w:rsid w:val="00D86ACE"/>
    <w:rsid w:val="00D93E79"/>
    <w:rsid w:val="00D947E4"/>
    <w:rsid w:val="00DA156E"/>
    <w:rsid w:val="00DA49EE"/>
    <w:rsid w:val="00DB1EE4"/>
    <w:rsid w:val="00DB4DF6"/>
    <w:rsid w:val="00DB720A"/>
    <w:rsid w:val="00DD0B10"/>
    <w:rsid w:val="00DD15E9"/>
    <w:rsid w:val="00DD722A"/>
    <w:rsid w:val="00DE0FEE"/>
    <w:rsid w:val="00DE268A"/>
    <w:rsid w:val="00DE3F1D"/>
    <w:rsid w:val="00DE5B86"/>
    <w:rsid w:val="00DE5CD0"/>
    <w:rsid w:val="00E04B0A"/>
    <w:rsid w:val="00E14671"/>
    <w:rsid w:val="00E240F9"/>
    <w:rsid w:val="00E350DD"/>
    <w:rsid w:val="00E41204"/>
    <w:rsid w:val="00E41E36"/>
    <w:rsid w:val="00E44AEA"/>
    <w:rsid w:val="00E526A8"/>
    <w:rsid w:val="00E53AE6"/>
    <w:rsid w:val="00E57893"/>
    <w:rsid w:val="00E62438"/>
    <w:rsid w:val="00E666BD"/>
    <w:rsid w:val="00E92CB0"/>
    <w:rsid w:val="00EA0777"/>
    <w:rsid w:val="00EA3BD7"/>
    <w:rsid w:val="00EA7BD2"/>
    <w:rsid w:val="00EB73A1"/>
    <w:rsid w:val="00ED066C"/>
    <w:rsid w:val="00EE1F7B"/>
    <w:rsid w:val="00EE7219"/>
    <w:rsid w:val="00EF153E"/>
    <w:rsid w:val="00EF3BCE"/>
    <w:rsid w:val="00EF54E5"/>
    <w:rsid w:val="00EF65BA"/>
    <w:rsid w:val="00EF6774"/>
    <w:rsid w:val="00F026FF"/>
    <w:rsid w:val="00F02A77"/>
    <w:rsid w:val="00F034E7"/>
    <w:rsid w:val="00F07F50"/>
    <w:rsid w:val="00F12BF5"/>
    <w:rsid w:val="00F14679"/>
    <w:rsid w:val="00F17C35"/>
    <w:rsid w:val="00F2367B"/>
    <w:rsid w:val="00F2370C"/>
    <w:rsid w:val="00F449BE"/>
    <w:rsid w:val="00F458A4"/>
    <w:rsid w:val="00F47E6C"/>
    <w:rsid w:val="00F50941"/>
    <w:rsid w:val="00F662B8"/>
    <w:rsid w:val="00F82F08"/>
    <w:rsid w:val="00FA0504"/>
    <w:rsid w:val="00FA1CC7"/>
    <w:rsid w:val="00FA21CA"/>
    <w:rsid w:val="00FA3F89"/>
    <w:rsid w:val="00FC112E"/>
    <w:rsid w:val="00FE19B4"/>
    <w:rsid w:val="00FE32B9"/>
    <w:rsid w:val="00FE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F528"/>
  <w15:chartTrackingRefBased/>
  <w15:docId w15:val="{62AF2463-5048-4EEE-8210-83411C11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7D"/>
  </w:style>
  <w:style w:type="paragraph" w:styleId="Heading1">
    <w:name w:val="heading 1"/>
    <w:basedOn w:val="Normal"/>
    <w:next w:val="Normal"/>
    <w:link w:val="Heading1Char"/>
    <w:uiPriority w:val="9"/>
    <w:qFormat/>
    <w:rsid w:val="004E3C18"/>
    <w:pPr>
      <w:keepNext/>
      <w:keepLines/>
      <w:spacing w:before="240" w:after="0" w:line="240" w:lineRule="auto"/>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4E3C18"/>
    <w:pPr>
      <w:keepNext/>
      <w:keepLines/>
      <w:spacing w:before="40" w:after="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4368C5"/>
    <w:pPr>
      <w:keepNext/>
      <w:keepLines/>
      <w:spacing w:before="40" w:after="0"/>
      <w:outlineLvl w:val="2"/>
    </w:pPr>
    <w:rPr>
      <w:b/>
      <w:bCs/>
      <w:u w:val="single"/>
    </w:rPr>
  </w:style>
  <w:style w:type="paragraph" w:styleId="Heading7">
    <w:name w:val="heading 7"/>
    <w:basedOn w:val="Normal"/>
    <w:next w:val="Normal"/>
    <w:link w:val="Heading7Char"/>
    <w:uiPriority w:val="9"/>
    <w:semiHidden/>
    <w:unhideWhenUsed/>
    <w:qFormat/>
    <w:rsid w:val="008E56E2"/>
    <w:pPr>
      <w:keepNext/>
      <w:keepLines/>
      <w:spacing w:before="40" w:after="0" w:line="276"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1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4E3C1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368C5"/>
    <w:rPr>
      <w:b/>
      <w:bCs/>
      <w:u w:val="single"/>
    </w:rPr>
  </w:style>
  <w:style w:type="character" w:styleId="Hyperlink">
    <w:name w:val="Hyperlink"/>
    <w:basedOn w:val="DefaultParagraphFont"/>
    <w:uiPriority w:val="99"/>
    <w:unhideWhenUsed/>
    <w:rsid w:val="00C80DA9"/>
    <w:rPr>
      <w:color w:val="0563C1" w:themeColor="hyperlink"/>
      <w:u w:val="single"/>
    </w:rPr>
  </w:style>
  <w:style w:type="character" w:styleId="UnresolvedMention">
    <w:name w:val="Unresolved Mention"/>
    <w:basedOn w:val="DefaultParagraphFont"/>
    <w:uiPriority w:val="99"/>
    <w:semiHidden/>
    <w:unhideWhenUsed/>
    <w:rsid w:val="00C80DA9"/>
    <w:rPr>
      <w:color w:val="605E5C"/>
      <w:shd w:val="clear" w:color="auto" w:fill="E1DFDD"/>
    </w:rPr>
  </w:style>
  <w:style w:type="paragraph" w:customStyle="1" w:styleId="Default">
    <w:name w:val="Default"/>
    <w:rsid w:val="008F3DC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60578B"/>
    <w:pPr>
      <w:ind w:left="720"/>
      <w:contextualSpacing/>
    </w:pPr>
  </w:style>
  <w:style w:type="table" w:styleId="TableGrid">
    <w:name w:val="Table Grid"/>
    <w:basedOn w:val="TableNormal"/>
    <w:uiPriority w:val="39"/>
    <w:rsid w:val="003C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8C5"/>
    <w:pPr>
      <w:spacing w:after="0" w:line="240" w:lineRule="auto"/>
    </w:pPr>
  </w:style>
  <w:style w:type="character" w:styleId="CommentReference">
    <w:name w:val="annotation reference"/>
    <w:basedOn w:val="DefaultParagraphFont"/>
    <w:uiPriority w:val="99"/>
    <w:semiHidden/>
    <w:unhideWhenUsed/>
    <w:rsid w:val="004632EF"/>
    <w:rPr>
      <w:sz w:val="16"/>
      <w:szCs w:val="16"/>
    </w:rPr>
  </w:style>
  <w:style w:type="paragraph" w:styleId="Header">
    <w:name w:val="header"/>
    <w:basedOn w:val="Normal"/>
    <w:link w:val="HeaderChar"/>
    <w:uiPriority w:val="99"/>
    <w:unhideWhenUsed/>
    <w:rsid w:val="0038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077"/>
  </w:style>
  <w:style w:type="paragraph" w:styleId="Footer">
    <w:name w:val="footer"/>
    <w:basedOn w:val="Normal"/>
    <w:link w:val="FooterChar"/>
    <w:uiPriority w:val="99"/>
    <w:unhideWhenUsed/>
    <w:rsid w:val="0038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077"/>
  </w:style>
  <w:style w:type="character" w:styleId="FollowedHyperlink">
    <w:name w:val="FollowedHyperlink"/>
    <w:basedOn w:val="DefaultParagraphFont"/>
    <w:uiPriority w:val="99"/>
    <w:semiHidden/>
    <w:unhideWhenUsed/>
    <w:rsid w:val="007818A7"/>
    <w:rPr>
      <w:color w:val="954F72" w:themeColor="followedHyperlink"/>
      <w:u w:val="single"/>
    </w:rPr>
  </w:style>
  <w:style w:type="character" w:customStyle="1" w:styleId="Heading7Char">
    <w:name w:val="Heading 7 Char"/>
    <w:basedOn w:val="DefaultParagraphFont"/>
    <w:link w:val="Heading7"/>
    <w:uiPriority w:val="9"/>
    <w:semiHidden/>
    <w:rsid w:val="008E56E2"/>
    <w:rPr>
      <w:rFonts w:asciiTheme="majorHAnsi" w:eastAsiaTheme="majorEastAsia" w:hAnsiTheme="majorHAnsi" w:cstheme="majorBidi"/>
      <w:i/>
      <w:iCs/>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684">
      <w:bodyDiv w:val="1"/>
      <w:marLeft w:val="0"/>
      <w:marRight w:val="0"/>
      <w:marTop w:val="0"/>
      <w:marBottom w:val="0"/>
      <w:divBdr>
        <w:top w:val="none" w:sz="0" w:space="0" w:color="auto"/>
        <w:left w:val="none" w:sz="0" w:space="0" w:color="auto"/>
        <w:bottom w:val="none" w:sz="0" w:space="0" w:color="auto"/>
        <w:right w:val="none" w:sz="0" w:space="0" w:color="auto"/>
      </w:divBdr>
    </w:div>
    <w:div w:id="439381035">
      <w:bodyDiv w:val="1"/>
      <w:marLeft w:val="0"/>
      <w:marRight w:val="0"/>
      <w:marTop w:val="0"/>
      <w:marBottom w:val="0"/>
      <w:divBdr>
        <w:top w:val="none" w:sz="0" w:space="0" w:color="auto"/>
        <w:left w:val="none" w:sz="0" w:space="0" w:color="auto"/>
        <w:bottom w:val="none" w:sz="0" w:space="0" w:color="auto"/>
        <w:right w:val="none" w:sz="0" w:space="0" w:color="auto"/>
      </w:divBdr>
    </w:div>
    <w:div w:id="591167413">
      <w:bodyDiv w:val="1"/>
      <w:marLeft w:val="0"/>
      <w:marRight w:val="0"/>
      <w:marTop w:val="0"/>
      <w:marBottom w:val="0"/>
      <w:divBdr>
        <w:top w:val="none" w:sz="0" w:space="0" w:color="auto"/>
        <w:left w:val="none" w:sz="0" w:space="0" w:color="auto"/>
        <w:bottom w:val="none" w:sz="0" w:space="0" w:color="auto"/>
        <w:right w:val="none" w:sz="0" w:space="0" w:color="auto"/>
      </w:divBdr>
    </w:div>
    <w:div w:id="657150089">
      <w:bodyDiv w:val="1"/>
      <w:marLeft w:val="0"/>
      <w:marRight w:val="0"/>
      <w:marTop w:val="0"/>
      <w:marBottom w:val="0"/>
      <w:divBdr>
        <w:top w:val="none" w:sz="0" w:space="0" w:color="auto"/>
        <w:left w:val="none" w:sz="0" w:space="0" w:color="auto"/>
        <w:bottom w:val="none" w:sz="0" w:space="0" w:color="auto"/>
        <w:right w:val="none" w:sz="0" w:space="0" w:color="auto"/>
      </w:divBdr>
    </w:div>
    <w:div w:id="860096602">
      <w:bodyDiv w:val="1"/>
      <w:marLeft w:val="0"/>
      <w:marRight w:val="0"/>
      <w:marTop w:val="0"/>
      <w:marBottom w:val="0"/>
      <w:divBdr>
        <w:top w:val="none" w:sz="0" w:space="0" w:color="auto"/>
        <w:left w:val="none" w:sz="0" w:space="0" w:color="auto"/>
        <w:bottom w:val="none" w:sz="0" w:space="0" w:color="auto"/>
        <w:right w:val="none" w:sz="0" w:space="0" w:color="auto"/>
      </w:divBdr>
    </w:div>
    <w:div w:id="914971563">
      <w:bodyDiv w:val="1"/>
      <w:marLeft w:val="0"/>
      <w:marRight w:val="0"/>
      <w:marTop w:val="0"/>
      <w:marBottom w:val="0"/>
      <w:divBdr>
        <w:top w:val="none" w:sz="0" w:space="0" w:color="auto"/>
        <w:left w:val="none" w:sz="0" w:space="0" w:color="auto"/>
        <w:bottom w:val="none" w:sz="0" w:space="0" w:color="auto"/>
        <w:right w:val="none" w:sz="0" w:space="0" w:color="auto"/>
      </w:divBdr>
    </w:div>
    <w:div w:id="1290169058">
      <w:bodyDiv w:val="1"/>
      <w:marLeft w:val="0"/>
      <w:marRight w:val="0"/>
      <w:marTop w:val="0"/>
      <w:marBottom w:val="0"/>
      <w:divBdr>
        <w:top w:val="none" w:sz="0" w:space="0" w:color="auto"/>
        <w:left w:val="none" w:sz="0" w:space="0" w:color="auto"/>
        <w:bottom w:val="none" w:sz="0" w:space="0" w:color="auto"/>
        <w:right w:val="none" w:sz="0" w:space="0" w:color="auto"/>
      </w:divBdr>
    </w:div>
    <w:div w:id="1300649337">
      <w:bodyDiv w:val="1"/>
      <w:marLeft w:val="0"/>
      <w:marRight w:val="0"/>
      <w:marTop w:val="0"/>
      <w:marBottom w:val="0"/>
      <w:divBdr>
        <w:top w:val="none" w:sz="0" w:space="0" w:color="auto"/>
        <w:left w:val="none" w:sz="0" w:space="0" w:color="auto"/>
        <w:bottom w:val="none" w:sz="0" w:space="0" w:color="auto"/>
        <w:right w:val="none" w:sz="0" w:space="0" w:color="auto"/>
      </w:divBdr>
    </w:div>
    <w:div w:id="1312516917">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574319358">
      <w:bodyDiv w:val="1"/>
      <w:marLeft w:val="0"/>
      <w:marRight w:val="0"/>
      <w:marTop w:val="0"/>
      <w:marBottom w:val="0"/>
      <w:divBdr>
        <w:top w:val="none" w:sz="0" w:space="0" w:color="auto"/>
        <w:left w:val="none" w:sz="0" w:space="0" w:color="auto"/>
        <w:bottom w:val="none" w:sz="0" w:space="0" w:color="auto"/>
        <w:right w:val="none" w:sz="0" w:space="0" w:color="auto"/>
      </w:divBdr>
    </w:div>
    <w:div w:id="1757707695">
      <w:bodyDiv w:val="1"/>
      <w:marLeft w:val="0"/>
      <w:marRight w:val="0"/>
      <w:marTop w:val="0"/>
      <w:marBottom w:val="0"/>
      <w:divBdr>
        <w:top w:val="none" w:sz="0" w:space="0" w:color="auto"/>
        <w:left w:val="none" w:sz="0" w:space="0" w:color="auto"/>
        <w:bottom w:val="none" w:sz="0" w:space="0" w:color="auto"/>
        <w:right w:val="none" w:sz="0" w:space="0" w:color="auto"/>
      </w:divBdr>
    </w:div>
    <w:div w:id="1831486725">
      <w:bodyDiv w:val="1"/>
      <w:marLeft w:val="0"/>
      <w:marRight w:val="0"/>
      <w:marTop w:val="0"/>
      <w:marBottom w:val="0"/>
      <w:divBdr>
        <w:top w:val="none" w:sz="0" w:space="0" w:color="auto"/>
        <w:left w:val="none" w:sz="0" w:space="0" w:color="auto"/>
        <w:bottom w:val="none" w:sz="0" w:space="0" w:color="auto"/>
        <w:right w:val="none" w:sz="0" w:space="0" w:color="auto"/>
      </w:divBdr>
    </w:div>
    <w:div w:id="1860924383">
      <w:bodyDiv w:val="1"/>
      <w:marLeft w:val="0"/>
      <w:marRight w:val="0"/>
      <w:marTop w:val="0"/>
      <w:marBottom w:val="0"/>
      <w:divBdr>
        <w:top w:val="none" w:sz="0" w:space="0" w:color="auto"/>
        <w:left w:val="none" w:sz="0" w:space="0" w:color="auto"/>
        <w:bottom w:val="none" w:sz="0" w:space="0" w:color="auto"/>
        <w:right w:val="none" w:sz="0" w:space="0" w:color="auto"/>
      </w:divBdr>
    </w:div>
    <w:div w:id="2116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158101052654DAB3FE4D8DE2F641C" ma:contentTypeVersion="18" ma:contentTypeDescription="Create a new document." ma:contentTypeScope="" ma:versionID="5d611cfa9e63e2019055bf5e76e53b99">
  <xsd:schema xmlns:xsd="http://www.w3.org/2001/XMLSchema" xmlns:xs="http://www.w3.org/2001/XMLSchema" xmlns:p="http://schemas.microsoft.com/office/2006/metadata/properties" xmlns:ns2="6746ff00-919c-4b7f-bd99-564af7248780" xmlns:ns3="0a1a9535-30d5-4586-bce0-7c1f15b0ed40" xmlns:ns4="9468b369-3b74-4844-bb9b-bde9d64fc81a" targetNamespace="http://schemas.microsoft.com/office/2006/metadata/properties" ma:root="true" ma:fieldsID="aa122421e384f3440733ccc63a25d3eb" ns2:_="" ns3:_="" ns4:_="">
    <xsd:import namespace="6746ff00-919c-4b7f-bd99-564af7248780"/>
    <xsd:import namespace="0a1a9535-30d5-4586-bce0-7c1f15b0ed40"/>
    <xsd:import namespace="9468b369-3b74-4844-bb9b-bde9d64fc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6ff00-919c-4b7f-bd99-564af7248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a9535-30d5-4586-bce0-7c1f15b0ed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8b369-3b74-4844-bb9b-bde9d64fc81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d2567-9323-4696-9e0a-381891f79319}" ma:internalName="TaxCatchAll" ma:showField="CatchAllData" ma:web="9468b369-3b74-4844-bb9b-bde9d64fc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6ff00-919c-4b7f-bd99-564af7248780">
      <Terms xmlns="http://schemas.microsoft.com/office/infopath/2007/PartnerControls"/>
    </lcf76f155ced4ddcb4097134ff3c332f>
    <TaxCatchAll xmlns="9468b369-3b74-4844-bb9b-bde9d64fc8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3959F-5A44-4B96-B0A9-F4976C2D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6ff00-919c-4b7f-bd99-564af7248780"/>
    <ds:schemaRef ds:uri="0a1a9535-30d5-4586-bce0-7c1f15b0ed40"/>
    <ds:schemaRef ds:uri="9468b369-3b74-4844-bb9b-bde9d64f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818A-25A4-4980-BBBC-4522D2DFD50F}">
  <ds:schemaRefs>
    <ds:schemaRef ds:uri="http://schemas.microsoft.com/office/2006/metadata/properties"/>
    <ds:schemaRef ds:uri="http://schemas.microsoft.com/office/infopath/2007/PartnerControls"/>
    <ds:schemaRef ds:uri="6746ff00-919c-4b7f-bd99-564af7248780"/>
    <ds:schemaRef ds:uri="9468b369-3b74-4844-bb9b-bde9d64fc81a"/>
  </ds:schemaRefs>
</ds:datastoreItem>
</file>

<file path=customXml/itemProps3.xml><?xml version="1.0" encoding="utf-8"?>
<ds:datastoreItem xmlns:ds="http://schemas.openxmlformats.org/officeDocument/2006/customXml" ds:itemID="{8A3252E9-2790-478D-A337-1E93F83EA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7823</Words>
  <Characters>44594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Mcclenahan</dc:creator>
  <cp:keywords/>
  <dc:description/>
  <cp:lastModifiedBy>Chris COOPER</cp:lastModifiedBy>
  <cp:revision>6</cp:revision>
  <cp:lastPrinted>2023-10-17T22:11:00Z</cp:lastPrinted>
  <dcterms:created xsi:type="dcterms:W3CDTF">2025-06-30T10:08:00Z</dcterms:created>
  <dcterms:modified xsi:type="dcterms:W3CDTF">2025-06-30T10:49:00Z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0x010100A65158101052654DAB3FE4D8DE2F641C</vt:lpwstr>
  </property>
  <property fmtid="{D5CDD505-2E9C-101B-9397-08002B2CF9AE}" pid="3" name="MediaServiceImageTags">
    <vt:lpwstr/>
  </property>
</Properties>
</file>